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6" w:type="dxa"/>
        <w:tblLook w:val="04A0" w:firstRow="1" w:lastRow="0" w:firstColumn="1" w:lastColumn="0" w:noHBand="0" w:noVBand="1"/>
      </w:tblPr>
      <w:tblGrid>
        <w:gridCol w:w="9576"/>
        <w:gridCol w:w="280"/>
      </w:tblGrid>
      <w:tr w:rsidR="00882E62" w:rsidRPr="00943CB2" w:rsidTr="002A786B">
        <w:tc>
          <w:tcPr>
            <w:tcW w:w="5070" w:type="dxa"/>
          </w:tcPr>
          <w:p w:rsidR="00FA31CE" w:rsidRDefault="0063765A" w:rsidP="0063765A">
            <w:pPr>
              <w:rPr>
                <w:rFonts w:eastAsia="Calibri"/>
                <w:sz w:val="24"/>
                <w:szCs w:val="24"/>
                <w:lang w:eastAsia="en-US"/>
              </w:rPr>
            </w:pPr>
            <w:r>
              <w:rPr>
                <w:noProof/>
              </w:rPr>
              <w:drawing>
                <wp:inline distT="0" distB="0" distL="0" distR="0" wp14:anchorId="7D58C275" wp14:editId="092EE24B">
                  <wp:extent cx="5940425" cy="83966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396605"/>
                          </a:xfrm>
                          <a:prstGeom prst="rect">
                            <a:avLst/>
                          </a:prstGeom>
                        </pic:spPr>
                      </pic:pic>
                    </a:graphicData>
                  </a:graphic>
                </wp:inline>
              </w:drawing>
            </w:r>
            <w:r>
              <w:rPr>
                <w:rFonts w:eastAsia="Calibri"/>
                <w:sz w:val="24"/>
                <w:szCs w:val="24"/>
                <w:lang w:eastAsia="en-US"/>
              </w:rPr>
              <w:t xml:space="preserve"> </w:t>
            </w:r>
          </w:p>
          <w:p w:rsidR="00882E62" w:rsidRPr="00FA31CE" w:rsidRDefault="0063765A" w:rsidP="002A786B">
            <w:pPr>
              <w:rPr>
                <w:rFonts w:eastAsia="Calibri"/>
                <w:sz w:val="24"/>
                <w:szCs w:val="24"/>
                <w:lang w:eastAsia="en-US"/>
              </w:rPr>
            </w:pPr>
            <w:r>
              <w:rPr>
                <w:rFonts w:eastAsia="Calibri"/>
                <w:sz w:val="24"/>
                <w:szCs w:val="24"/>
                <w:lang w:eastAsia="en-US"/>
              </w:rPr>
              <w:t xml:space="preserve"> </w:t>
            </w:r>
          </w:p>
          <w:p w:rsidR="00882E62" w:rsidRPr="00FA31CE" w:rsidRDefault="0063765A" w:rsidP="002A786B">
            <w:pPr>
              <w:rPr>
                <w:rFonts w:eastAsia="Calibri"/>
                <w:sz w:val="24"/>
                <w:szCs w:val="24"/>
                <w:lang w:eastAsia="en-US"/>
              </w:rPr>
            </w:pPr>
            <w:r>
              <w:rPr>
                <w:rFonts w:eastAsia="Calibri"/>
                <w:sz w:val="24"/>
                <w:szCs w:val="24"/>
                <w:u w:val="single"/>
                <w:lang w:eastAsia="en-US"/>
              </w:rPr>
              <w:t xml:space="preserve"> </w:t>
            </w:r>
          </w:p>
        </w:tc>
        <w:tc>
          <w:tcPr>
            <w:tcW w:w="4786" w:type="dxa"/>
          </w:tcPr>
          <w:p w:rsidR="00882E62" w:rsidRPr="00FA31CE" w:rsidRDefault="0063765A" w:rsidP="002A786B">
            <w:pPr>
              <w:rPr>
                <w:rFonts w:eastAsia="Calibri"/>
                <w:sz w:val="24"/>
                <w:szCs w:val="24"/>
                <w:lang w:eastAsia="en-US"/>
              </w:rPr>
            </w:pPr>
            <w:r>
              <w:rPr>
                <w:rFonts w:eastAsia="Calibri"/>
                <w:sz w:val="24"/>
                <w:szCs w:val="24"/>
                <w:lang w:eastAsia="en-US"/>
              </w:rPr>
              <w:t xml:space="preserve"> </w:t>
            </w:r>
          </w:p>
        </w:tc>
      </w:tr>
    </w:tbl>
    <w:p w:rsidR="00882E62" w:rsidRPr="0031025C" w:rsidRDefault="00882E62" w:rsidP="00882E62">
      <w:pPr>
        <w:jc w:val="center"/>
        <w:rPr>
          <w:bCs/>
          <w:sz w:val="32"/>
          <w:szCs w:val="32"/>
        </w:rPr>
      </w:pPr>
    </w:p>
    <w:p w:rsidR="00E14DC8" w:rsidRPr="0063765A" w:rsidRDefault="00E14DC8" w:rsidP="0063765A">
      <w:pPr>
        <w:pStyle w:val="2"/>
        <w:jc w:val="center"/>
        <w:rPr>
          <w:b/>
        </w:rPr>
      </w:pPr>
      <w:r w:rsidRPr="0063765A">
        <w:rPr>
          <w:rFonts w:ascii="Times New Roman" w:hAnsi="Times New Roman" w:cs="Times New Roman"/>
          <w:b/>
          <w:color w:val="auto"/>
          <w:sz w:val="24"/>
          <w:szCs w:val="24"/>
        </w:rPr>
        <w:lastRenderedPageBreak/>
        <w:t>ОГЛАВЛЕНИЕ</w:t>
      </w:r>
    </w:p>
    <w:p w:rsidR="00E14DC8" w:rsidRPr="0007110A" w:rsidRDefault="00E14DC8" w:rsidP="00E14DC8">
      <w:pPr>
        <w:pStyle w:val="a7"/>
        <w:rPr>
          <w:rFonts w:ascii="Times New Roman" w:hAnsi="Times New Roman"/>
          <w:sz w:val="24"/>
          <w:szCs w:val="24"/>
        </w:rPr>
      </w:pPr>
      <w:r>
        <w:t>1.</w:t>
      </w:r>
      <w:r w:rsidRPr="0007110A">
        <w:rPr>
          <w:rFonts w:ascii="Times New Roman" w:hAnsi="Times New Roman"/>
          <w:sz w:val="24"/>
          <w:szCs w:val="24"/>
        </w:rPr>
        <w:t xml:space="preserve"> ОБЩИЕ ПОЛОЖЕНИЯ</w:t>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sidRPr="0007110A">
        <w:rPr>
          <w:rFonts w:ascii="Times New Roman" w:hAnsi="Times New Roman"/>
          <w:sz w:val="24"/>
          <w:szCs w:val="24"/>
        </w:rPr>
        <w:tab/>
      </w:r>
      <w:r>
        <w:rPr>
          <w:rFonts w:ascii="Times New Roman" w:hAnsi="Times New Roman"/>
          <w:sz w:val="24"/>
          <w:szCs w:val="24"/>
        </w:rPr>
        <w:t xml:space="preserve">         </w:t>
      </w:r>
      <w:r w:rsidRPr="0007110A">
        <w:rPr>
          <w:rFonts w:ascii="Times New Roman" w:hAnsi="Times New Roman"/>
          <w:sz w:val="24"/>
          <w:szCs w:val="24"/>
        </w:rPr>
        <w:t xml:space="preserve">стр. </w:t>
      </w:r>
      <w:r>
        <w:rPr>
          <w:rFonts w:ascii="Times New Roman" w:hAnsi="Times New Roman"/>
          <w:sz w:val="24"/>
          <w:szCs w:val="24"/>
        </w:rPr>
        <w:t>2</w:t>
      </w:r>
    </w:p>
    <w:p w:rsidR="00E14DC8" w:rsidRPr="0007110A" w:rsidRDefault="00E14DC8" w:rsidP="00E14DC8">
      <w:pPr>
        <w:pStyle w:val="a7"/>
        <w:rPr>
          <w:rFonts w:ascii="Times New Roman" w:hAnsi="Times New Roman"/>
          <w:sz w:val="24"/>
          <w:szCs w:val="24"/>
        </w:rPr>
      </w:pPr>
    </w:p>
    <w:p w:rsidR="00E14DC8" w:rsidRPr="0004199F" w:rsidRDefault="00E14DC8" w:rsidP="00E14DC8">
      <w:pPr>
        <w:pStyle w:val="a7"/>
        <w:rPr>
          <w:rFonts w:ascii="Times New Roman" w:hAnsi="Times New Roman"/>
          <w:sz w:val="24"/>
          <w:szCs w:val="24"/>
        </w:rPr>
      </w:pPr>
      <w:r w:rsidRPr="0004199F">
        <w:rPr>
          <w:rFonts w:ascii="Times New Roman" w:hAnsi="Times New Roman"/>
          <w:sz w:val="24"/>
          <w:szCs w:val="24"/>
        </w:rPr>
        <w:t>2.</w:t>
      </w:r>
      <w:r w:rsidRPr="0004199F">
        <w:rPr>
          <w:rFonts w:ascii="Times New Roman" w:hAnsi="Times New Roman"/>
          <w:sz w:val="24"/>
          <w:szCs w:val="24"/>
          <w:lang w:eastAsia="ru-RU"/>
        </w:rPr>
        <w:t xml:space="preserve"> </w:t>
      </w:r>
      <w:r w:rsidRPr="0004199F">
        <w:rPr>
          <w:rFonts w:ascii="Times New Roman" w:eastAsia="Times New Roman" w:hAnsi="Times New Roman"/>
          <w:sz w:val="24"/>
          <w:szCs w:val="24"/>
          <w:lang w:eastAsia="ru-RU"/>
        </w:rPr>
        <w:t xml:space="preserve">ПРЕДМЕТ, ЦЕЛИ И ВИДЫ ДЕЯТЕЛЬНОСТИ УЧРЕЖДЕНИЯ                          </w:t>
      </w:r>
      <w:r w:rsidRPr="0004199F">
        <w:rPr>
          <w:rFonts w:ascii="Times New Roman" w:hAnsi="Times New Roman"/>
          <w:sz w:val="24"/>
          <w:szCs w:val="24"/>
        </w:rPr>
        <w:t xml:space="preserve">стр. </w:t>
      </w:r>
      <w:r w:rsidR="0015700A">
        <w:rPr>
          <w:rFonts w:ascii="Times New Roman" w:hAnsi="Times New Roman"/>
          <w:sz w:val="24"/>
          <w:szCs w:val="24"/>
        </w:rPr>
        <w:t>5</w:t>
      </w:r>
    </w:p>
    <w:p w:rsidR="00E14DC8" w:rsidRPr="0004199F" w:rsidRDefault="00E14DC8" w:rsidP="00E14DC8">
      <w:pPr>
        <w:spacing w:line="259" w:lineRule="auto"/>
      </w:pPr>
    </w:p>
    <w:p w:rsidR="00E14DC8" w:rsidRPr="0004199F" w:rsidRDefault="00E14DC8" w:rsidP="00E14DC8">
      <w:pPr>
        <w:pStyle w:val="a7"/>
        <w:rPr>
          <w:rFonts w:ascii="Times New Roman" w:hAnsi="Times New Roman"/>
          <w:sz w:val="24"/>
          <w:szCs w:val="24"/>
        </w:rPr>
      </w:pPr>
      <w:r w:rsidRPr="0004199F">
        <w:rPr>
          <w:rFonts w:ascii="Times New Roman" w:hAnsi="Times New Roman"/>
          <w:sz w:val="24"/>
          <w:szCs w:val="24"/>
        </w:rPr>
        <w:t xml:space="preserve">3. </w:t>
      </w:r>
      <w:r>
        <w:rPr>
          <w:rFonts w:ascii="Times New Roman" w:hAnsi="Times New Roman"/>
          <w:sz w:val="24"/>
          <w:szCs w:val="24"/>
        </w:rPr>
        <w:t>ОРГАНИЗАЦИЯ ОБРАЗОВАТЕЛЬНОГО ПРОЦЕССА</w:t>
      </w:r>
      <w:r w:rsidRPr="0004199F">
        <w:rPr>
          <w:rFonts w:ascii="Times New Roman" w:hAnsi="Times New Roman"/>
          <w:sz w:val="24"/>
          <w:szCs w:val="24"/>
        </w:rPr>
        <w:t xml:space="preserve">                                     </w:t>
      </w:r>
      <w:r>
        <w:rPr>
          <w:rFonts w:ascii="Times New Roman" w:hAnsi="Times New Roman"/>
          <w:sz w:val="24"/>
          <w:szCs w:val="24"/>
        </w:rPr>
        <w:t xml:space="preserve"> </w:t>
      </w:r>
      <w:r w:rsidRPr="0004199F">
        <w:rPr>
          <w:rFonts w:ascii="Times New Roman" w:hAnsi="Times New Roman"/>
          <w:sz w:val="24"/>
          <w:szCs w:val="24"/>
        </w:rPr>
        <w:t xml:space="preserve">   </w:t>
      </w:r>
      <w:r>
        <w:rPr>
          <w:rFonts w:ascii="Times New Roman" w:hAnsi="Times New Roman"/>
          <w:sz w:val="24"/>
          <w:szCs w:val="24"/>
        </w:rPr>
        <w:t xml:space="preserve">стр. </w:t>
      </w:r>
      <w:r w:rsidR="0015700A">
        <w:rPr>
          <w:rFonts w:ascii="Times New Roman" w:hAnsi="Times New Roman"/>
          <w:sz w:val="24"/>
          <w:szCs w:val="24"/>
        </w:rPr>
        <w:t>6</w:t>
      </w:r>
      <w:r w:rsidRPr="0004199F">
        <w:rPr>
          <w:rFonts w:ascii="Times New Roman" w:hAnsi="Times New Roman"/>
          <w:sz w:val="24"/>
          <w:szCs w:val="24"/>
        </w:rPr>
        <w:t xml:space="preserve">                   </w:t>
      </w:r>
      <w:r>
        <w:rPr>
          <w:rFonts w:ascii="Times New Roman" w:hAnsi="Times New Roman"/>
          <w:sz w:val="24"/>
          <w:szCs w:val="24"/>
        </w:rPr>
        <w:t xml:space="preserve">    </w:t>
      </w:r>
    </w:p>
    <w:p w:rsidR="00E14DC8" w:rsidRPr="0004199F" w:rsidRDefault="00E14DC8" w:rsidP="00E14DC8">
      <w:pPr>
        <w:pStyle w:val="a7"/>
        <w:rPr>
          <w:rFonts w:ascii="Times New Roman" w:hAnsi="Times New Roman"/>
          <w:sz w:val="24"/>
          <w:szCs w:val="24"/>
        </w:rPr>
      </w:pPr>
    </w:p>
    <w:p w:rsidR="00E14DC8" w:rsidRDefault="00E14DC8" w:rsidP="00E14DC8">
      <w:pPr>
        <w:pStyle w:val="a7"/>
        <w:tabs>
          <w:tab w:val="left" w:pos="8416"/>
        </w:tabs>
        <w:rPr>
          <w:rFonts w:ascii="Times New Roman" w:hAnsi="Times New Roman"/>
          <w:sz w:val="24"/>
          <w:szCs w:val="24"/>
        </w:rPr>
      </w:pPr>
      <w:r w:rsidRPr="0004199F">
        <w:rPr>
          <w:rFonts w:ascii="Times New Roman" w:hAnsi="Times New Roman"/>
          <w:sz w:val="24"/>
          <w:szCs w:val="24"/>
        </w:rPr>
        <w:t xml:space="preserve">4. </w:t>
      </w:r>
      <w:r>
        <w:rPr>
          <w:rFonts w:ascii="Times New Roman" w:hAnsi="Times New Roman"/>
          <w:sz w:val="24"/>
          <w:szCs w:val="24"/>
        </w:rPr>
        <w:t>УЧАСТНИКИ ОБРАЗОВАТЕЛЬНОГО ПРОЦЕССА</w:t>
      </w:r>
      <w:r>
        <w:rPr>
          <w:rFonts w:ascii="Times New Roman" w:hAnsi="Times New Roman"/>
          <w:sz w:val="24"/>
          <w:szCs w:val="24"/>
        </w:rPr>
        <w:tab/>
        <w:t>стр</w:t>
      </w:r>
      <w:r w:rsidR="0015700A">
        <w:rPr>
          <w:rFonts w:ascii="Times New Roman" w:hAnsi="Times New Roman"/>
          <w:sz w:val="24"/>
          <w:szCs w:val="24"/>
        </w:rPr>
        <w:t>.</w:t>
      </w:r>
      <w:r>
        <w:rPr>
          <w:rFonts w:ascii="Times New Roman" w:hAnsi="Times New Roman"/>
          <w:sz w:val="24"/>
          <w:szCs w:val="24"/>
        </w:rPr>
        <w:t xml:space="preserve"> 7</w:t>
      </w:r>
    </w:p>
    <w:p w:rsidR="00E14DC8" w:rsidRDefault="00E14DC8" w:rsidP="00E14DC8">
      <w:pPr>
        <w:pStyle w:val="a7"/>
        <w:rPr>
          <w:rFonts w:ascii="Times New Roman" w:hAnsi="Times New Roman"/>
          <w:sz w:val="24"/>
          <w:szCs w:val="24"/>
        </w:rPr>
      </w:pPr>
    </w:p>
    <w:p w:rsidR="00E14DC8" w:rsidRDefault="00E14DC8" w:rsidP="00E14DC8">
      <w:pPr>
        <w:pStyle w:val="a7"/>
        <w:rPr>
          <w:rFonts w:ascii="Times New Roman" w:hAnsi="Times New Roman"/>
          <w:sz w:val="24"/>
          <w:szCs w:val="24"/>
        </w:rPr>
      </w:pPr>
    </w:p>
    <w:p w:rsidR="00E14DC8" w:rsidRDefault="00E14DC8" w:rsidP="00E14DC8">
      <w:pPr>
        <w:pStyle w:val="a7"/>
        <w:tabs>
          <w:tab w:val="left" w:pos="8400"/>
        </w:tabs>
        <w:rPr>
          <w:rFonts w:ascii="Times New Roman" w:hAnsi="Times New Roman"/>
          <w:sz w:val="24"/>
          <w:szCs w:val="24"/>
        </w:rPr>
      </w:pPr>
      <w:r>
        <w:rPr>
          <w:rFonts w:ascii="Times New Roman" w:hAnsi="Times New Roman"/>
          <w:sz w:val="24"/>
          <w:szCs w:val="24"/>
        </w:rPr>
        <w:t>5.</w:t>
      </w:r>
      <w:r w:rsidRPr="00E14DC8">
        <w:rPr>
          <w:rFonts w:ascii="Times New Roman" w:hAnsi="Times New Roman"/>
          <w:sz w:val="24"/>
          <w:szCs w:val="24"/>
          <w:lang w:eastAsia="ru-RU"/>
        </w:rPr>
        <w:t xml:space="preserve"> </w:t>
      </w:r>
      <w:r>
        <w:rPr>
          <w:rFonts w:ascii="Times New Roman" w:hAnsi="Times New Roman"/>
          <w:sz w:val="24"/>
          <w:szCs w:val="24"/>
          <w:lang w:eastAsia="ru-RU"/>
        </w:rPr>
        <w:t>УПРАВЛЕНИЕ ОБРАЗОВАТЕЛЬНОЙ ОРГАНИЗАЦИЕЙ</w:t>
      </w:r>
      <w:r w:rsidRPr="0004199F">
        <w:rPr>
          <w:rFonts w:ascii="Times New Roman" w:hAnsi="Times New Roman"/>
          <w:sz w:val="24"/>
          <w:szCs w:val="24"/>
        </w:rPr>
        <w:t xml:space="preserve"> </w:t>
      </w:r>
      <w:r>
        <w:rPr>
          <w:rFonts w:ascii="Times New Roman" w:hAnsi="Times New Roman"/>
          <w:sz w:val="24"/>
          <w:szCs w:val="24"/>
        </w:rPr>
        <w:tab/>
        <w:t>стр</w:t>
      </w:r>
      <w:r w:rsidR="0015700A">
        <w:rPr>
          <w:rFonts w:ascii="Times New Roman" w:hAnsi="Times New Roman"/>
          <w:sz w:val="24"/>
          <w:szCs w:val="24"/>
        </w:rPr>
        <w:t>.</w:t>
      </w:r>
      <w:r>
        <w:rPr>
          <w:rFonts w:ascii="Times New Roman" w:hAnsi="Times New Roman"/>
          <w:sz w:val="24"/>
          <w:szCs w:val="24"/>
        </w:rPr>
        <w:t xml:space="preserve"> </w:t>
      </w:r>
      <w:r w:rsidR="0015700A">
        <w:rPr>
          <w:rFonts w:ascii="Times New Roman" w:hAnsi="Times New Roman"/>
          <w:sz w:val="24"/>
          <w:szCs w:val="24"/>
        </w:rPr>
        <w:t>10</w:t>
      </w:r>
    </w:p>
    <w:p w:rsidR="00E14DC8" w:rsidRDefault="00E14DC8" w:rsidP="00E14DC8">
      <w:pPr>
        <w:pStyle w:val="a7"/>
        <w:rPr>
          <w:rFonts w:ascii="Times New Roman" w:hAnsi="Times New Roman"/>
          <w:sz w:val="24"/>
          <w:szCs w:val="24"/>
        </w:rPr>
      </w:pPr>
    </w:p>
    <w:p w:rsidR="00E14DC8" w:rsidRDefault="00E14DC8" w:rsidP="00E14DC8">
      <w:pPr>
        <w:pStyle w:val="a7"/>
        <w:rPr>
          <w:rFonts w:ascii="Times New Roman" w:hAnsi="Times New Roman"/>
          <w:sz w:val="24"/>
          <w:szCs w:val="24"/>
        </w:rPr>
      </w:pPr>
    </w:p>
    <w:p w:rsidR="00E14DC8" w:rsidRDefault="00E14DC8" w:rsidP="00E14DC8">
      <w:pPr>
        <w:pStyle w:val="a7"/>
        <w:rPr>
          <w:rFonts w:ascii="Times New Roman" w:hAnsi="Times New Roman"/>
          <w:sz w:val="24"/>
          <w:szCs w:val="24"/>
        </w:rPr>
      </w:pPr>
      <w:r>
        <w:rPr>
          <w:rFonts w:ascii="Times New Roman" w:hAnsi="Times New Roman"/>
          <w:sz w:val="24"/>
          <w:szCs w:val="24"/>
        </w:rPr>
        <w:t>6. РЕГЛАМЕНТАЦИЯ ДЕЯТЕЛЬНОСТИ</w:t>
      </w:r>
      <w:r w:rsidRPr="0004199F">
        <w:rPr>
          <w:rFonts w:ascii="Times New Roman" w:hAnsi="Times New Roman"/>
          <w:sz w:val="24"/>
          <w:szCs w:val="24"/>
        </w:rPr>
        <w:t xml:space="preserve"> </w:t>
      </w:r>
    </w:p>
    <w:p w:rsidR="00E14DC8" w:rsidRPr="0007110A" w:rsidRDefault="00E14DC8" w:rsidP="00E14DC8">
      <w:pPr>
        <w:pStyle w:val="a7"/>
        <w:rPr>
          <w:rFonts w:ascii="Times New Roman" w:hAnsi="Times New Roman"/>
          <w:sz w:val="24"/>
          <w:szCs w:val="24"/>
        </w:rPr>
      </w:pPr>
      <w:r w:rsidRPr="0004199F">
        <w:rPr>
          <w:rFonts w:ascii="Times New Roman" w:hAnsi="Times New Roman"/>
          <w:sz w:val="24"/>
          <w:szCs w:val="24"/>
        </w:rPr>
        <w:t xml:space="preserve">ОБРАЗОВАТЕЛЬНОЙ </w:t>
      </w:r>
      <w:r>
        <w:rPr>
          <w:rFonts w:ascii="Times New Roman" w:hAnsi="Times New Roman"/>
          <w:sz w:val="24"/>
          <w:szCs w:val="24"/>
        </w:rPr>
        <w:t xml:space="preserve">ОРГАНИЗАЦИИ                                                                   </w:t>
      </w:r>
      <w:r w:rsidR="0015700A">
        <w:rPr>
          <w:rFonts w:ascii="Times New Roman" w:hAnsi="Times New Roman"/>
          <w:sz w:val="24"/>
          <w:szCs w:val="24"/>
        </w:rPr>
        <w:t xml:space="preserve">    </w:t>
      </w:r>
      <w:r>
        <w:rPr>
          <w:rFonts w:ascii="Times New Roman" w:hAnsi="Times New Roman"/>
          <w:sz w:val="24"/>
          <w:szCs w:val="24"/>
        </w:rPr>
        <w:t>стр</w:t>
      </w:r>
      <w:r w:rsidR="0015700A">
        <w:rPr>
          <w:rFonts w:ascii="Times New Roman" w:hAnsi="Times New Roman"/>
          <w:sz w:val="24"/>
          <w:szCs w:val="24"/>
        </w:rPr>
        <w:t>.</w:t>
      </w:r>
      <w:r>
        <w:rPr>
          <w:rFonts w:ascii="Times New Roman" w:hAnsi="Times New Roman"/>
          <w:sz w:val="24"/>
          <w:szCs w:val="24"/>
        </w:rPr>
        <w:t xml:space="preserve"> 13                             </w:t>
      </w:r>
    </w:p>
    <w:p w:rsidR="00E14DC8" w:rsidRPr="0007110A" w:rsidRDefault="00E14DC8" w:rsidP="00E14DC8">
      <w:pPr>
        <w:pStyle w:val="a7"/>
        <w:rPr>
          <w:rFonts w:ascii="Times New Roman" w:hAnsi="Times New Roman"/>
          <w:sz w:val="24"/>
          <w:szCs w:val="24"/>
        </w:rPr>
      </w:pPr>
    </w:p>
    <w:p w:rsidR="00E14DC8" w:rsidRDefault="00E14DC8" w:rsidP="00E14DC8">
      <w:pPr>
        <w:outlineLvl w:val="0"/>
        <w:rPr>
          <w:sz w:val="24"/>
          <w:szCs w:val="24"/>
        </w:rPr>
      </w:pPr>
      <w:r>
        <w:rPr>
          <w:sz w:val="24"/>
          <w:szCs w:val="24"/>
        </w:rPr>
        <w:t>7.</w:t>
      </w:r>
      <w:r w:rsidRPr="00E14DC8">
        <w:rPr>
          <w:b/>
          <w:sz w:val="24"/>
          <w:szCs w:val="24"/>
        </w:rPr>
        <w:t xml:space="preserve"> </w:t>
      </w:r>
      <w:r w:rsidRPr="00E14DC8">
        <w:rPr>
          <w:sz w:val="24"/>
          <w:szCs w:val="24"/>
        </w:rPr>
        <w:t>И</w:t>
      </w:r>
      <w:r>
        <w:rPr>
          <w:sz w:val="24"/>
          <w:szCs w:val="24"/>
        </w:rPr>
        <w:t xml:space="preserve">МУЩЕСТВО И ФИНАНСОВОЕ ОБЕСПЕЧЕНИЕ </w:t>
      </w:r>
    </w:p>
    <w:p w:rsidR="00E14DC8" w:rsidRPr="00E14DC8" w:rsidRDefault="00E14DC8" w:rsidP="00E14DC8">
      <w:pPr>
        <w:tabs>
          <w:tab w:val="left" w:pos="8256"/>
        </w:tabs>
        <w:outlineLvl w:val="0"/>
        <w:rPr>
          <w:sz w:val="24"/>
          <w:szCs w:val="24"/>
        </w:rPr>
      </w:pPr>
      <w:r>
        <w:rPr>
          <w:sz w:val="24"/>
          <w:szCs w:val="24"/>
        </w:rPr>
        <w:t>ОБРАЗОВАТЕЛЬНОЙ ОРГАНИЗАЦИИ</w:t>
      </w:r>
      <w:r w:rsidRPr="00E14DC8">
        <w:rPr>
          <w:sz w:val="24"/>
          <w:szCs w:val="24"/>
        </w:rPr>
        <w:t xml:space="preserve"> </w:t>
      </w:r>
      <w:r>
        <w:rPr>
          <w:sz w:val="24"/>
          <w:szCs w:val="24"/>
        </w:rPr>
        <w:tab/>
      </w:r>
      <w:r w:rsidR="0015700A">
        <w:rPr>
          <w:sz w:val="24"/>
          <w:szCs w:val="24"/>
        </w:rPr>
        <w:t xml:space="preserve">  </w:t>
      </w:r>
      <w:r>
        <w:rPr>
          <w:sz w:val="24"/>
          <w:szCs w:val="24"/>
        </w:rPr>
        <w:t>стр.1</w:t>
      </w:r>
      <w:r w:rsidR="0015700A">
        <w:rPr>
          <w:sz w:val="24"/>
          <w:szCs w:val="24"/>
        </w:rPr>
        <w:t>6</w:t>
      </w:r>
    </w:p>
    <w:p w:rsidR="00E14DC8" w:rsidRPr="00E14DC8" w:rsidRDefault="00E14DC8" w:rsidP="00E14DC8">
      <w:pPr>
        <w:pStyle w:val="a7"/>
        <w:rPr>
          <w:rFonts w:ascii="Times New Roman" w:hAnsi="Times New Roman"/>
          <w:sz w:val="24"/>
          <w:szCs w:val="24"/>
        </w:rPr>
      </w:pPr>
    </w:p>
    <w:p w:rsidR="00E14DC8" w:rsidRPr="00E14DC8" w:rsidRDefault="00E14DC8" w:rsidP="00E14DC8">
      <w:pPr>
        <w:pStyle w:val="a7"/>
        <w:rPr>
          <w:rFonts w:ascii="Times New Roman" w:hAnsi="Times New Roman"/>
          <w:sz w:val="24"/>
          <w:szCs w:val="24"/>
        </w:rPr>
      </w:pPr>
    </w:p>
    <w:p w:rsidR="00E14DC8" w:rsidRDefault="00E14DC8" w:rsidP="00E14DC8">
      <w:pPr>
        <w:autoSpaceDE w:val="0"/>
        <w:outlineLvl w:val="0"/>
        <w:rPr>
          <w:rFonts w:eastAsia="Calibri"/>
          <w:bCs/>
          <w:sz w:val="24"/>
          <w:szCs w:val="24"/>
          <w:lang w:eastAsia="en-US"/>
        </w:rPr>
      </w:pPr>
      <w:r>
        <w:rPr>
          <w:sz w:val="24"/>
          <w:szCs w:val="24"/>
        </w:rPr>
        <w:t>8.</w:t>
      </w:r>
      <w:r w:rsidRPr="00E14DC8">
        <w:rPr>
          <w:rFonts w:eastAsia="Calibri"/>
          <w:b/>
          <w:bCs/>
          <w:sz w:val="24"/>
          <w:szCs w:val="24"/>
          <w:lang w:eastAsia="en-US"/>
        </w:rPr>
        <w:t xml:space="preserve"> </w:t>
      </w:r>
      <w:r w:rsidRPr="00E14DC8">
        <w:rPr>
          <w:rFonts w:eastAsia="Calibri"/>
          <w:bCs/>
          <w:sz w:val="24"/>
          <w:szCs w:val="24"/>
          <w:lang w:eastAsia="en-US"/>
        </w:rPr>
        <w:t>Р</w:t>
      </w:r>
      <w:r>
        <w:rPr>
          <w:rFonts w:eastAsia="Calibri"/>
          <w:bCs/>
          <w:sz w:val="24"/>
          <w:szCs w:val="24"/>
          <w:lang w:eastAsia="en-US"/>
        </w:rPr>
        <w:t xml:space="preserve">ЕОРГАНИЗАЦИЯ, ИЗМЕНЕНИЕ ТИПА И ЛИКВИДАЦИЯ </w:t>
      </w:r>
    </w:p>
    <w:p w:rsidR="00E14DC8" w:rsidRPr="00E14DC8" w:rsidRDefault="00E14DC8" w:rsidP="00E14DC8">
      <w:pPr>
        <w:tabs>
          <w:tab w:val="left" w:pos="8368"/>
        </w:tabs>
        <w:autoSpaceDE w:val="0"/>
        <w:outlineLvl w:val="0"/>
        <w:rPr>
          <w:rFonts w:eastAsia="Calibri"/>
          <w:bCs/>
          <w:sz w:val="24"/>
          <w:szCs w:val="24"/>
          <w:lang w:eastAsia="en-US"/>
        </w:rPr>
      </w:pPr>
      <w:r>
        <w:rPr>
          <w:rFonts w:eastAsia="Calibri"/>
          <w:bCs/>
          <w:sz w:val="24"/>
          <w:szCs w:val="24"/>
          <w:lang w:eastAsia="en-US"/>
        </w:rPr>
        <w:t>ОБРАЗОВАТЕЛЬНОЙ ОРГАНИЗАЦИИ</w:t>
      </w:r>
      <w:r>
        <w:rPr>
          <w:rFonts w:eastAsia="Calibri"/>
          <w:bCs/>
          <w:sz w:val="24"/>
          <w:szCs w:val="24"/>
          <w:lang w:eastAsia="en-US"/>
        </w:rPr>
        <w:tab/>
        <w:t>стр.18</w:t>
      </w:r>
    </w:p>
    <w:p w:rsidR="00E14DC8" w:rsidRPr="00E14DC8" w:rsidRDefault="00E14DC8" w:rsidP="00E14DC8">
      <w:pPr>
        <w:pStyle w:val="a7"/>
        <w:rPr>
          <w:rFonts w:ascii="Times New Roman" w:hAnsi="Times New Roman"/>
          <w:sz w:val="24"/>
          <w:szCs w:val="24"/>
        </w:rPr>
      </w:pPr>
      <w:r w:rsidRPr="00E14DC8">
        <w:rPr>
          <w:rFonts w:ascii="Times New Roman" w:hAnsi="Times New Roman"/>
          <w:sz w:val="24"/>
          <w:szCs w:val="24"/>
        </w:rPr>
        <w:tab/>
        <w:t xml:space="preserve">                                                                   </w:t>
      </w:r>
      <w:r>
        <w:rPr>
          <w:rFonts w:ascii="Times New Roman" w:hAnsi="Times New Roman"/>
          <w:sz w:val="24"/>
          <w:szCs w:val="24"/>
        </w:rPr>
        <w:t xml:space="preserve"> </w:t>
      </w:r>
    </w:p>
    <w:p w:rsidR="00E14DC8" w:rsidRDefault="00E14DC8" w:rsidP="00E14DC8">
      <w:pPr>
        <w:pStyle w:val="a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eastAsia="ru-RU"/>
        </w:rPr>
        <w:tab/>
      </w:r>
      <w:r>
        <w:rPr>
          <w:sz w:val="24"/>
          <w:szCs w:val="24"/>
        </w:rPr>
        <w:t xml:space="preserve"> </w:t>
      </w:r>
    </w:p>
    <w:p w:rsidR="00E14DC8" w:rsidRDefault="00E14DC8" w:rsidP="00E14DC8">
      <w:pPr>
        <w:rPr>
          <w:sz w:val="24"/>
          <w:szCs w:val="24"/>
        </w:rPr>
      </w:pPr>
      <w:r>
        <w:rPr>
          <w:sz w:val="24"/>
          <w:szCs w:val="24"/>
        </w:rPr>
        <w:t>9.</w:t>
      </w:r>
      <w:r w:rsidRPr="003E25B9">
        <w:rPr>
          <w:sz w:val="24"/>
          <w:szCs w:val="24"/>
        </w:rPr>
        <w:t>ПОРЯДОК ВНЕСЕНИЯ ИЗМЕНЕНИЙ В УСТАВ</w:t>
      </w:r>
      <w:r>
        <w:rPr>
          <w:sz w:val="24"/>
          <w:szCs w:val="24"/>
        </w:rPr>
        <w:t xml:space="preserve">                                                    </w:t>
      </w:r>
      <w:r w:rsidRPr="0007110A">
        <w:rPr>
          <w:sz w:val="24"/>
          <w:szCs w:val="24"/>
        </w:rPr>
        <w:t xml:space="preserve">стр. </w:t>
      </w:r>
      <w:r>
        <w:rPr>
          <w:sz w:val="24"/>
          <w:szCs w:val="24"/>
        </w:rPr>
        <w:t>19</w:t>
      </w:r>
    </w:p>
    <w:p w:rsidR="00E14DC8" w:rsidRDefault="00E14DC8" w:rsidP="00E14DC8">
      <w:pPr>
        <w:rPr>
          <w:sz w:val="24"/>
          <w:szCs w:val="24"/>
        </w:rPr>
      </w:pPr>
    </w:p>
    <w:p w:rsidR="00E14DC8" w:rsidRDefault="00E14DC8" w:rsidP="00E14DC8">
      <w:pPr>
        <w:rPr>
          <w:sz w:val="24"/>
          <w:szCs w:val="24"/>
        </w:rPr>
      </w:pPr>
    </w:p>
    <w:p w:rsidR="00E14DC8" w:rsidRDefault="00E14DC8" w:rsidP="00E14DC8">
      <w:pPr>
        <w:rPr>
          <w:sz w:val="24"/>
          <w:szCs w:val="24"/>
        </w:rPr>
      </w:pPr>
    </w:p>
    <w:p w:rsidR="00E14DC8" w:rsidRDefault="00E14DC8" w:rsidP="00E14DC8">
      <w:pPr>
        <w:rPr>
          <w:sz w:val="24"/>
          <w:szCs w:val="24"/>
        </w:rPr>
      </w:pPr>
    </w:p>
    <w:p w:rsidR="00E14DC8" w:rsidRDefault="00E14DC8" w:rsidP="00E14DC8">
      <w:pPr>
        <w:rPr>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63765A" w:rsidRDefault="0063765A" w:rsidP="00FB3CB8">
      <w:pPr>
        <w:pStyle w:val="a4"/>
        <w:spacing w:after="0"/>
        <w:ind w:left="0" w:hanging="360"/>
        <w:jc w:val="center"/>
        <w:rPr>
          <w:b/>
          <w:bCs/>
          <w:sz w:val="24"/>
          <w:szCs w:val="24"/>
        </w:rPr>
      </w:pPr>
    </w:p>
    <w:p w:rsidR="0063765A" w:rsidRDefault="0063765A" w:rsidP="00FB3CB8">
      <w:pPr>
        <w:pStyle w:val="a4"/>
        <w:spacing w:after="0"/>
        <w:ind w:left="0" w:hanging="360"/>
        <w:jc w:val="center"/>
        <w:rPr>
          <w:b/>
          <w:bCs/>
          <w:sz w:val="24"/>
          <w:szCs w:val="24"/>
        </w:rPr>
      </w:pPr>
      <w:bookmarkStart w:id="0" w:name="_GoBack"/>
      <w:bookmarkEnd w:id="0"/>
    </w:p>
    <w:p w:rsidR="00E14DC8" w:rsidRDefault="00E14DC8" w:rsidP="00FB3CB8">
      <w:pPr>
        <w:pStyle w:val="a4"/>
        <w:spacing w:after="0"/>
        <w:ind w:left="0" w:hanging="360"/>
        <w:jc w:val="center"/>
        <w:rPr>
          <w:b/>
          <w:bCs/>
          <w:sz w:val="24"/>
          <w:szCs w:val="24"/>
        </w:rPr>
      </w:pPr>
    </w:p>
    <w:p w:rsidR="00E14DC8" w:rsidRDefault="00E14DC8" w:rsidP="00FB3CB8">
      <w:pPr>
        <w:pStyle w:val="a4"/>
        <w:spacing w:after="0"/>
        <w:ind w:left="0" w:hanging="360"/>
        <w:jc w:val="center"/>
        <w:rPr>
          <w:b/>
          <w:bCs/>
          <w:sz w:val="24"/>
          <w:szCs w:val="24"/>
        </w:rPr>
      </w:pPr>
    </w:p>
    <w:p w:rsidR="00FB3CB8" w:rsidRPr="008A62AA" w:rsidRDefault="00FB3CB8" w:rsidP="00FB3CB8">
      <w:pPr>
        <w:pStyle w:val="a4"/>
        <w:spacing w:after="0"/>
        <w:ind w:left="0" w:hanging="360"/>
        <w:jc w:val="center"/>
        <w:rPr>
          <w:b/>
          <w:sz w:val="24"/>
          <w:szCs w:val="24"/>
        </w:rPr>
      </w:pPr>
      <w:r w:rsidRPr="008A62AA">
        <w:rPr>
          <w:b/>
          <w:bCs/>
          <w:sz w:val="24"/>
          <w:szCs w:val="24"/>
        </w:rPr>
        <w:lastRenderedPageBreak/>
        <w:t xml:space="preserve">1. </w:t>
      </w:r>
      <w:r w:rsidRPr="008A62AA">
        <w:rPr>
          <w:b/>
          <w:sz w:val="24"/>
          <w:szCs w:val="24"/>
        </w:rPr>
        <w:t>Общие положения</w:t>
      </w:r>
    </w:p>
    <w:p w:rsidR="00FB3CB8" w:rsidRPr="00EB7D21" w:rsidRDefault="00FB3CB8" w:rsidP="00FB3CB8">
      <w:pPr>
        <w:numPr>
          <w:ilvl w:val="1"/>
          <w:numId w:val="1"/>
        </w:numPr>
        <w:tabs>
          <w:tab w:val="left" w:pos="993"/>
          <w:tab w:val="left" w:pos="1134"/>
        </w:tabs>
        <w:ind w:left="0" w:firstLine="709"/>
        <w:jc w:val="both"/>
        <w:rPr>
          <w:sz w:val="24"/>
          <w:szCs w:val="24"/>
        </w:rPr>
      </w:pPr>
      <w:r w:rsidRPr="00EB7D21">
        <w:rPr>
          <w:sz w:val="24"/>
          <w:szCs w:val="24"/>
        </w:rPr>
        <w:t xml:space="preserve"> Настоящий Устав регулирует деятельность муниципального бюджетного дошкольного образовательного учреждения «Детский сад «Алёнушка» посёлка Эгвекинота» (далее – образовательная организация),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Чукотского автономного округа, городского округа Эгвекинот, полномочий органов местного самоуправления в сфере дошкольного образования.</w:t>
      </w:r>
    </w:p>
    <w:p w:rsidR="00FB3CB8" w:rsidRPr="00EB7D21" w:rsidRDefault="00FB3CB8" w:rsidP="00FB3CB8">
      <w:pPr>
        <w:numPr>
          <w:ilvl w:val="1"/>
          <w:numId w:val="1"/>
        </w:numPr>
        <w:tabs>
          <w:tab w:val="left" w:pos="993"/>
          <w:tab w:val="left" w:pos="1134"/>
        </w:tabs>
        <w:ind w:left="0" w:firstLine="709"/>
        <w:jc w:val="both"/>
        <w:rPr>
          <w:sz w:val="24"/>
          <w:szCs w:val="24"/>
        </w:rPr>
      </w:pPr>
      <w:r w:rsidRPr="00EB7D21">
        <w:rPr>
          <w:sz w:val="24"/>
          <w:szCs w:val="24"/>
        </w:rPr>
        <w:t xml:space="preserve"> Официальное полное наименование образовательной организации: муниципальное бюджетное дошкольное образовательное учреждение «Детский сад «Алёнушка» посёлка Эгвекинота».</w:t>
      </w:r>
    </w:p>
    <w:p w:rsidR="00FB3CB8" w:rsidRPr="00EB7D21" w:rsidRDefault="00FB3CB8" w:rsidP="00FB3CB8">
      <w:pPr>
        <w:ind w:firstLine="709"/>
        <w:jc w:val="both"/>
        <w:rPr>
          <w:sz w:val="24"/>
          <w:szCs w:val="24"/>
        </w:rPr>
      </w:pPr>
      <w:r w:rsidRPr="00EB7D21">
        <w:rPr>
          <w:sz w:val="24"/>
          <w:szCs w:val="24"/>
        </w:rPr>
        <w:t>Официальное сокращённое наименование образовательной организации: МБДОУ «Детский сад «Алёнушка» посёлка Эгвекинота»</w:t>
      </w:r>
    </w:p>
    <w:p w:rsidR="00FB3CB8" w:rsidRPr="00EB7D21" w:rsidRDefault="00FB3CB8" w:rsidP="00FB3CB8">
      <w:pPr>
        <w:numPr>
          <w:ilvl w:val="1"/>
          <w:numId w:val="1"/>
        </w:numPr>
        <w:tabs>
          <w:tab w:val="left" w:pos="993"/>
          <w:tab w:val="left" w:pos="1134"/>
        </w:tabs>
        <w:ind w:left="0" w:firstLine="709"/>
        <w:jc w:val="both"/>
        <w:rPr>
          <w:sz w:val="24"/>
          <w:szCs w:val="24"/>
        </w:rPr>
      </w:pPr>
      <w:r w:rsidRPr="00EB7D21">
        <w:rPr>
          <w:sz w:val="24"/>
          <w:szCs w:val="24"/>
        </w:rPr>
        <w:t xml:space="preserve"> Место нахождения образовательной организации: 689202, Чукотский автономный округ, п Эгвекинот, улица Попова, дом 8.</w:t>
      </w:r>
    </w:p>
    <w:p w:rsidR="00FB3CB8" w:rsidRPr="00EB7D21" w:rsidRDefault="00FB3CB8" w:rsidP="00FB3CB8">
      <w:pPr>
        <w:tabs>
          <w:tab w:val="left" w:pos="993"/>
          <w:tab w:val="left" w:pos="1134"/>
        </w:tabs>
        <w:ind w:firstLine="709"/>
        <w:jc w:val="both"/>
        <w:rPr>
          <w:sz w:val="24"/>
          <w:szCs w:val="24"/>
        </w:rPr>
      </w:pPr>
      <w:r w:rsidRPr="00EB7D21">
        <w:rPr>
          <w:sz w:val="24"/>
          <w:szCs w:val="24"/>
        </w:rPr>
        <w:t xml:space="preserve">Места осуществления образовательной деятельности: </w:t>
      </w:r>
    </w:p>
    <w:p w:rsidR="00FB3CB8" w:rsidRPr="00EB7D21" w:rsidRDefault="00FB3CB8" w:rsidP="00FB3CB8">
      <w:pPr>
        <w:tabs>
          <w:tab w:val="left" w:pos="993"/>
          <w:tab w:val="left" w:pos="1134"/>
        </w:tabs>
        <w:ind w:firstLine="709"/>
        <w:jc w:val="both"/>
        <w:rPr>
          <w:sz w:val="24"/>
          <w:szCs w:val="24"/>
        </w:rPr>
      </w:pPr>
      <w:r w:rsidRPr="00EB7D21">
        <w:rPr>
          <w:sz w:val="24"/>
          <w:szCs w:val="24"/>
        </w:rPr>
        <w:t>689202</w:t>
      </w:r>
      <w:r w:rsidR="008A62AA" w:rsidRPr="00EB7D21">
        <w:rPr>
          <w:sz w:val="24"/>
          <w:szCs w:val="24"/>
        </w:rPr>
        <w:t xml:space="preserve">, Чукотский автономный округ, </w:t>
      </w:r>
      <w:r w:rsidRPr="00EB7D21">
        <w:rPr>
          <w:sz w:val="24"/>
          <w:szCs w:val="24"/>
        </w:rPr>
        <w:t>п Эгвекинот, улица Попова, дом 8;</w:t>
      </w:r>
    </w:p>
    <w:p w:rsidR="008A62AA" w:rsidRPr="00EB7D21" w:rsidRDefault="008A62AA" w:rsidP="00FB3CB8">
      <w:pPr>
        <w:tabs>
          <w:tab w:val="left" w:pos="993"/>
          <w:tab w:val="left" w:pos="1134"/>
        </w:tabs>
        <w:ind w:firstLine="709"/>
        <w:jc w:val="both"/>
        <w:rPr>
          <w:sz w:val="24"/>
          <w:szCs w:val="24"/>
        </w:rPr>
      </w:pPr>
      <w:r w:rsidRPr="00EB7D21">
        <w:rPr>
          <w:sz w:val="24"/>
          <w:szCs w:val="24"/>
        </w:rPr>
        <w:t>689202, Чукотский автономный округ, п Эгвекинот, улица Попова, дом 1 А;</w:t>
      </w:r>
    </w:p>
    <w:p w:rsidR="008A62AA" w:rsidRPr="00EB7D21" w:rsidRDefault="008A62AA" w:rsidP="00FB3CB8">
      <w:pPr>
        <w:tabs>
          <w:tab w:val="left" w:pos="993"/>
          <w:tab w:val="left" w:pos="1134"/>
        </w:tabs>
        <w:ind w:firstLine="709"/>
        <w:jc w:val="both"/>
        <w:rPr>
          <w:sz w:val="24"/>
          <w:szCs w:val="24"/>
        </w:rPr>
      </w:pPr>
      <w:r w:rsidRPr="00EB7D21">
        <w:rPr>
          <w:sz w:val="24"/>
          <w:szCs w:val="24"/>
        </w:rPr>
        <w:t>689202, Чукотский автономный округ, п Эгвекинот, улица Полярная, дом 4 А;</w:t>
      </w:r>
    </w:p>
    <w:p w:rsidR="00FB3CB8" w:rsidRPr="00EB7D21" w:rsidRDefault="00FB3CB8" w:rsidP="00FB3CB8">
      <w:pPr>
        <w:numPr>
          <w:ilvl w:val="1"/>
          <w:numId w:val="1"/>
        </w:numPr>
        <w:ind w:left="0" w:firstLine="709"/>
        <w:jc w:val="both"/>
        <w:rPr>
          <w:sz w:val="24"/>
          <w:szCs w:val="24"/>
        </w:rPr>
      </w:pPr>
      <w:r w:rsidRPr="00EB7D21">
        <w:rPr>
          <w:sz w:val="24"/>
          <w:szCs w:val="24"/>
        </w:rPr>
        <w:t>Организационно-правовая форма: муниципальное бюджетное учреждение</w:t>
      </w:r>
      <w:r w:rsidRPr="00EB7D21">
        <w:rPr>
          <w:sz w:val="24"/>
          <w:szCs w:val="24"/>
          <w:shd w:val="clear" w:color="auto" w:fill="FFFFFF"/>
        </w:rPr>
        <w:t>.</w:t>
      </w:r>
      <w:r w:rsidRPr="00EB7D21">
        <w:rPr>
          <w:sz w:val="24"/>
          <w:szCs w:val="24"/>
        </w:rPr>
        <w:t xml:space="preserve"> </w:t>
      </w:r>
    </w:p>
    <w:p w:rsidR="00FB3CB8" w:rsidRPr="00EB7D21" w:rsidRDefault="00FB3CB8" w:rsidP="00FB3CB8">
      <w:pPr>
        <w:ind w:firstLine="709"/>
        <w:jc w:val="both"/>
        <w:rPr>
          <w:sz w:val="24"/>
          <w:szCs w:val="24"/>
        </w:rPr>
      </w:pPr>
      <w:r w:rsidRPr="00EB7D21">
        <w:rPr>
          <w:sz w:val="24"/>
          <w:szCs w:val="24"/>
        </w:rPr>
        <w:t>Тип учреждения: бюджетное.</w:t>
      </w:r>
    </w:p>
    <w:p w:rsidR="00FB3CB8" w:rsidRPr="00EB7D21" w:rsidRDefault="00FB3CB8" w:rsidP="00FB3CB8">
      <w:pPr>
        <w:ind w:firstLine="709"/>
        <w:jc w:val="both"/>
        <w:rPr>
          <w:sz w:val="24"/>
          <w:szCs w:val="24"/>
        </w:rPr>
      </w:pPr>
      <w:r w:rsidRPr="00EB7D21">
        <w:rPr>
          <w:sz w:val="24"/>
          <w:szCs w:val="24"/>
        </w:rPr>
        <w:t>Тип образовательной организации: дошкольная образовательная организация.</w:t>
      </w:r>
    </w:p>
    <w:p w:rsidR="008A62AA" w:rsidRPr="00EB7D21" w:rsidRDefault="00877892" w:rsidP="00877892">
      <w:pPr>
        <w:pStyle w:val="a7"/>
        <w:ind w:firstLine="708"/>
        <w:jc w:val="both"/>
        <w:rPr>
          <w:rFonts w:ascii="Times New Roman" w:hAnsi="Times New Roman"/>
          <w:sz w:val="24"/>
          <w:szCs w:val="24"/>
        </w:rPr>
      </w:pPr>
      <w:r w:rsidRPr="00EB7D21">
        <w:rPr>
          <w:rFonts w:ascii="Times New Roman" w:hAnsi="Times New Roman"/>
          <w:sz w:val="24"/>
          <w:szCs w:val="24"/>
        </w:rPr>
        <w:t>1.5.</w:t>
      </w:r>
      <w:r w:rsidR="00FB3CB8" w:rsidRPr="00EB7D21">
        <w:rPr>
          <w:rFonts w:ascii="Times New Roman" w:hAnsi="Times New Roman"/>
          <w:sz w:val="24"/>
          <w:szCs w:val="24"/>
        </w:rPr>
        <w:t xml:space="preserve"> </w:t>
      </w:r>
      <w:r w:rsidR="008A62AA" w:rsidRPr="00EB7D21">
        <w:rPr>
          <w:rFonts w:ascii="Times New Roman" w:hAnsi="Times New Roman"/>
          <w:sz w:val="24"/>
          <w:szCs w:val="24"/>
        </w:rPr>
        <w:t>Учредителем и Собственником имущества учреждения является городской округ Эгвекинот ( далее –</w:t>
      </w:r>
      <w:r w:rsidRPr="00EB7D21">
        <w:rPr>
          <w:rFonts w:ascii="Times New Roman" w:hAnsi="Times New Roman"/>
          <w:sz w:val="24"/>
          <w:szCs w:val="24"/>
        </w:rPr>
        <w:t xml:space="preserve"> </w:t>
      </w:r>
      <w:r w:rsidR="008A62AA" w:rsidRPr="00EB7D21">
        <w:rPr>
          <w:rFonts w:ascii="Times New Roman" w:hAnsi="Times New Roman"/>
          <w:sz w:val="24"/>
          <w:szCs w:val="24"/>
        </w:rPr>
        <w:t>Учредитель).</w:t>
      </w:r>
    </w:p>
    <w:p w:rsidR="008A62AA" w:rsidRPr="00EB7D21" w:rsidRDefault="008A62AA" w:rsidP="008A62AA">
      <w:pPr>
        <w:pStyle w:val="a7"/>
        <w:ind w:firstLine="708"/>
        <w:jc w:val="both"/>
        <w:rPr>
          <w:rFonts w:ascii="Times New Roman" w:hAnsi="Times New Roman"/>
          <w:sz w:val="24"/>
          <w:szCs w:val="24"/>
        </w:rPr>
      </w:pPr>
      <w:r w:rsidRPr="00EB7D21">
        <w:rPr>
          <w:rFonts w:ascii="Times New Roman" w:hAnsi="Times New Roman"/>
          <w:sz w:val="24"/>
          <w:szCs w:val="24"/>
        </w:rPr>
        <w:t>1.</w:t>
      </w:r>
      <w:r w:rsidR="00877892" w:rsidRPr="00EB7D21">
        <w:rPr>
          <w:rFonts w:ascii="Times New Roman" w:hAnsi="Times New Roman"/>
          <w:sz w:val="24"/>
          <w:szCs w:val="24"/>
        </w:rPr>
        <w:t>6</w:t>
      </w:r>
      <w:r w:rsidRPr="00EB7D21">
        <w:rPr>
          <w:rFonts w:ascii="Times New Roman" w:hAnsi="Times New Roman"/>
          <w:sz w:val="24"/>
          <w:szCs w:val="24"/>
        </w:rPr>
        <w:t xml:space="preserve">. Функции и полномочия Учредителя </w:t>
      </w:r>
      <w:r w:rsidR="005263FA" w:rsidRPr="00EB7D21">
        <w:rPr>
          <w:rFonts w:ascii="Times New Roman" w:hAnsi="Times New Roman"/>
          <w:sz w:val="24"/>
          <w:szCs w:val="24"/>
        </w:rPr>
        <w:t>образовательной организации</w:t>
      </w:r>
      <w:r w:rsidRPr="00EB7D21">
        <w:rPr>
          <w:rFonts w:ascii="Times New Roman" w:hAnsi="Times New Roman"/>
          <w:sz w:val="24"/>
          <w:szCs w:val="24"/>
        </w:rPr>
        <w:t xml:space="preserve"> от имени городского округа Эгвекинот осуществляет Управление социальной политики Администрации городского округа Эгвекинот. </w:t>
      </w:r>
    </w:p>
    <w:p w:rsidR="00FB3CB8" w:rsidRPr="00EB7D21" w:rsidRDefault="008A62AA" w:rsidP="008A62AA">
      <w:pPr>
        <w:pStyle w:val="a7"/>
        <w:ind w:firstLine="708"/>
        <w:jc w:val="both"/>
        <w:rPr>
          <w:rFonts w:ascii="Times New Roman" w:hAnsi="Times New Roman"/>
          <w:sz w:val="24"/>
          <w:szCs w:val="24"/>
        </w:rPr>
      </w:pPr>
      <w:r w:rsidRPr="00EB7D21">
        <w:rPr>
          <w:rFonts w:ascii="Times New Roman" w:hAnsi="Times New Roman"/>
          <w:sz w:val="24"/>
          <w:szCs w:val="24"/>
        </w:rPr>
        <w:t>1.</w:t>
      </w:r>
      <w:r w:rsidR="00877892" w:rsidRPr="00EB7D21">
        <w:rPr>
          <w:rFonts w:ascii="Times New Roman" w:hAnsi="Times New Roman"/>
          <w:sz w:val="24"/>
          <w:szCs w:val="24"/>
        </w:rPr>
        <w:t>7</w:t>
      </w:r>
      <w:r w:rsidRPr="00EB7D21">
        <w:rPr>
          <w:rFonts w:ascii="Times New Roman" w:hAnsi="Times New Roman"/>
          <w:sz w:val="24"/>
          <w:szCs w:val="24"/>
        </w:rPr>
        <w:t xml:space="preserve">. Функции и полномочия собственника имущества </w:t>
      </w:r>
      <w:r w:rsidR="005263FA" w:rsidRPr="00EB7D21">
        <w:rPr>
          <w:rFonts w:ascii="Times New Roman" w:hAnsi="Times New Roman"/>
          <w:sz w:val="24"/>
          <w:szCs w:val="24"/>
        </w:rPr>
        <w:t>образовательной организации</w:t>
      </w:r>
      <w:r w:rsidRPr="00EB7D21">
        <w:rPr>
          <w:rFonts w:ascii="Times New Roman" w:hAnsi="Times New Roman"/>
          <w:sz w:val="24"/>
          <w:szCs w:val="24"/>
        </w:rPr>
        <w:t xml:space="preserve"> осуществляет Управление финансов, экономики и имущественных отношений </w:t>
      </w:r>
      <w:r w:rsidR="00877892" w:rsidRPr="00EB7D21">
        <w:rPr>
          <w:rFonts w:ascii="Times New Roman" w:hAnsi="Times New Roman"/>
          <w:sz w:val="24"/>
          <w:szCs w:val="24"/>
        </w:rPr>
        <w:t xml:space="preserve">Администрации </w:t>
      </w:r>
      <w:r w:rsidRPr="00EB7D21">
        <w:rPr>
          <w:rFonts w:ascii="Times New Roman" w:hAnsi="Times New Roman"/>
          <w:sz w:val="24"/>
          <w:szCs w:val="24"/>
        </w:rPr>
        <w:t xml:space="preserve">городского округа Эгвекинот. </w:t>
      </w:r>
    </w:p>
    <w:p w:rsidR="00877892" w:rsidRPr="00EB7D21" w:rsidRDefault="008A62AA" w:rsidP="00877892">
      <w:pPr>
        <w:tabs>
          <w:tab w:val="left" w:pos="1134"/>
        </w:tabs>
        <w:jc w:val="both"/>
        <w:rPr>
          <w:rFonts w:eastAsiaTheme="minorHAnsi"/>
          <w:sz w:val="24"/>
          <w:szCs w:val="24"/>
          <w:lang w:eastAsia="en-US"/>
        </w:rPr>
      </w:pPr>
      <w:r w:rsidRPr="00EB7D21">
        <w:rPr>
          <w:sz w:val="24"/>
          <w:szCs w:val="24"/>
        </w:rPr>
        <w:t xml:space="preserve">             1.8.</w:t>
      </w:r>
      <w:r w:rsidR="00877892" w:rsidRPr="00EB7D21">
        <w:rPr>
          <w:sz w:val="24"/>
          <w:szCs w:val="24"/>
        </w:rPr>
        <w:t xml:space="preserve"> </w:t>
      </w:r>
      <w:r w:rsidR="00877892" w:rsidRPr="00EB7D21">
        <w:rPr>
          <w:rFonts w:eastAsiaTheme="minorHAnsi"/>
          <w:sz w:val="24"/>
          <w:szCs w:val="24"/>
          <w:lang w:eastAsia="en-US"/>
        </w:rPr>
        <w:t xml:space="preserve">Имущество </w:t>
      </w:r>
      <w:r w:rsidR="005263FA" w:rsidRPr="00EB7D21">
        <w:rPr>
          <w:rFonts w:eastAsiaTheme="minorHAnsi"/>
          <w:sz w:val="24"/>
          <w:szCs w:val="24"/>
          <w:lang w:eastAsia="en-US"/>
        </w:rPr>
        <w:t>образовательной организации</w:t>
      </w:r>
      <w:r w:rsidR="00877892" w:rsidRPr="00EB7D21">
        <w:rPr>
          <w:rFonts w:eastAsiaTheme="minorHAnsi"/>
          <w:sz w:val="24"/>
          <w:szCs w:val="24"/>
          <w:lang w:eastAsia="en-US"/>
        </w:rPr>
        <w:t xml:space="preserve"> закрепляется за </w:t>
      </w:r>
      <w:r w:rsidR="005263FA" w:rsidRPr="00EB7D21">
        <w:rPr>
          <w:rFonts w:eastAsiaTheme="minorHAnsi"/>
          <w:sz w:val="24"/>
          <w:szCs w:val="24"/>
          <w:lang w:eastAsia="en-US"/>
        </w:rPr>
        <w:t>ней</w:t>
      </w:r>
      <w:r w:rsidR="00877892" w:rsidRPr="00EB7D21">
        <w:rPr>
          <w:rFonts w:eastAsiaTheme="minorHAnsi"/>
          <w:sz w:val="24"/>
          <w:szCs w:val="24"/>
          <w:lang w:eastAsia="en-US"/>
        </w:rPr>
        <w:t xml:space="preserve"> на праве оперативного управления в соответствии с Гражданским кодексом Российской Федерации. Земельный участок, необходимый для выполнения </w:t>
      </w:r>
      <w:r w:rsidR="005263FA" w:rsidRPr="00EB7D21">
        <w:rPr>
          <w:rFonts w:eastAsiaTheme="minorHAnsi"/>
          <w:sz w:val="24"/>
          <w:szCs w:val="24"/>
          <w:lang w:eastAsia="en-US"/>
        </w:rPr>
        <w:t>образовательной организацией</w:t>
      </w:r>
      <w:r w:rsidR="00877892" w:rsidRPr="00EB7D21">
        <w:rPr>
          <w:rFonts w:eastAsiaTheme="minorHAnsi"/>
          <w:sz w:val="24"/>
          <w:szCs w:val="24"/>
          <w:lang w:eastAsia="en-US"/>
        </w:rPr>
        <w:t xml:space="preserve"> своих уставных задач, предоставляется ему на праве постоянного (бессрочного) пользования.</w:t>
      </w:r>
    </w:p>
    <w:p w:rsidR="00FB3CB8" w:rsidRPr="008A62AA" w:rsidRDefault="008A62AA" w:rsidP="00877892">
      <w:pPr>
        <w:tabs>
          <w:tab w:val="left" w:pos="1134"/>
        </w:tabs>
        <w:jc w:val="both"/>
        <w:rPr>
          <w:sz w:val="24"/>
          <w:szCs w:val="24"/>
        </w:rPr>
      </w:pPr>
      <w:r w:rsidRPr="00EB7D21">
        <w:rPr>
          <w:sz w:val="24"/>
          <w:szCs w:val="24"/>
        </w:rPr>
        <w:t xml:space="preserve">            </w:t>
      </w:r>
      <w:r w:rsidR="00877892" w:rsidRPr="00EB7D21">
        <w:rPr>
          <w:sz w:val="24"/>
          <w:szCs w:val="24"/>
        </w:rPr>
        <w:t xml:space="preserve"> 1.9</w:t>
      </w:r>
      <w:r w:rsidRPr="00EB7D21">
        <w:rPr>
          <w:sz w:val="24"/>
          <w:szCs w:val="24"/>
        </w:rPr>
        <w:t>.</w:t>
      </w:r>
      <w:r w:rsidR="00877892" w:rsidRPr="00EB7D21">
        <w:rPr>
          <w:sz w:val="24"/>
          <w:szCs w:val="24"/>
        </w:rPr>
        <w:t xml:space="preserve"> </w:t>
      </w:r>
      <w:r w:rsidR="005263FA" w:rsidRPr="00EB7D21">
        <w:rPr>
          <w:sz w:val="24"/>
          <w:szCs w:val="24"/>
        </w:rPr>
        <w:t>Образовательная организация</w:t>
      </w:r>
      <w:r w:rsidR="00FB3CB8" w:rsidRPr="00EB7D21">
        <w:rPr>
          <w:sz w:val="24"/>
          <w:szCs w:val="24"/>
        </w:rPr>
        <w:t xml:space="preserve"> является юридическим лицом, самостоятельно осуществляет</w:t>
      </w:r>
      <w:r w:rsidR="00FB3CB8" w:rsidRPr="008A62AA">
        <w:rPr>
          <w:sz w:val="24"/>
          <w:szCs w:val="24"/>
        </w:rPr>
        <w:t xml:space="preserve"> финансово-хозяйственную деятельность, имеет самостоятельный баланс и лицевые счета, открытые в установленном порядке в органах Федерального казначейства, в Управлении финансов, экономики и имущественных отношений, печать со своим полным наименованием на русском языке, штампы, бланки, фирменную символику и другие необходимые реквизиты.</w:t>
      </w:r>
    </w:p>
    <w:p w:rsidR="00FB3CB8" w:rsidRPr="008A62AA" w:rsidRDefault="008A62AA" w:rsidP="008A62AA">
      <w:pPr>
        <w:ind w:firstLine="708"/>
        <w:jc w:val="both"/>
        <w:rPr>
          <w:sz w:val="24"/>
          <w:szCs w:val="24"/>
        </w:rPr>
      </w:pPr>
      <w:r>
        <w:rPr>
          <w:sz w:val="24"/>
          <w:szCs w:val="24"/>
        </w:rPr>
        <w:t>1.1</w:t>
      </w:r>
      <w:r w:rsidR="005263FA">
        <w:rPr>
          <w:sz w:val="24"/>
          <w:szCs w:val="24"/>
        </w:rPr>
        <w:t>0</w:t>
      </w:r>
      <w:r>
        <w:rPr>
          <w:sz w:val="24"/>
          <w:szCs w:val="24"/>
        </w:rPr>
        <w:t>.</w:t>
      </w:r>
      <w:r w:rsidR="00FB3CB8" w:rsidRPr="008A62AA">
        <w:rPr>
          <w:sz w:val="24"/>
          <w:szCs w:val="24"/>
        </w:rPr>
        <w:t>Образовательная организация осуществляет образовательную деятельность на основании лицензии на данный вид деятельности. Лицензирование образовательной организации осуществляется в порядке, установленном законодательством Российской Федерации.</w:t>
      </w:r>
    </w:p>
    <w:p w:rsidR="00FB3CB8" w:rsidRPr="008A62AA" w:rsidRDefault="00313F14" w:rsidP="008A62AA">
      <w:pPr>
        <w:tabs>
          <w:tab w:val="left" w:pos="1134"/>
          <w:tab w:val="left" w:pos="1276"/>
        </w:tabs>
        <w:jc w:val="both"/>
        <w:rPr>
          <w:sz w:val="24"/>
          <w:szCs w:val="24"/>
        </w:rPr>
      </w:pPr>
      <w:r>
        <w:rPr>
          <w:sz w:val="24"/>
          <w:szCs w:val="24"/>
        </w:rPr>
        <w:t xml:space="preserve">           </w:t>
      </w:r>
      <w:r w:rsidR="008A62AA">
        <w:rPr>
          <w:sz w:val="24"/>
          <w:szCs w:val="24"/>
        </w:rPr>
        <w:t>1.1</w:t>
      </w:r>
      <w:r w:rsidR="005263FA">
        <w:rPr>
          <w:sz w:val="24"/>
          <w:szCs w:val="24"/>
        </w:rPr>
        <w:t>1</w:t>
      </w:r>
      <w:r w:rsidR="008A62AA">
        <w:rPr>
          <w:sz w:val="24"/>
          <w:szCs w:val="24"/>
        </w:rPr>
        <w:t>.</w:t>
      </w:r>
      <w:r w:rsidR="00FB3CB8" w:rsidRPr="008A62AA">
        <w:rPr>
          <w:sz w:val="24"/>
          <w:szCs w:val="24"/>
        </w:rPr>
        <w:t>Образовательная организация выступает истцом и ответчиком в суде в соответствии с законодательством Российской Федерации.</w:t>
      </w:r>
    </w:p>
    <w:p w:rsidR="00FB3CB8" w:rsidRPr="008A62AA" w:rsidRDefault="00313F14" w:rsidP="00313F14">
      <w:pPr>
        <w:tabs>
          <w:tab w:val="left" w:pos="1276"/>
        </w:tabs>
        <w:jc w:val="both"/>
        <w:rPr>
          <w:sz w:val="24"/>
          <w:szCs w:val="24"/>
        </w:rPr>
      </w:pPr>
      <w:r>
        <w:rPr>
          <w:sz w:val="24"/>
          <w:szCs w:val="24"/>
        </w:rPr>
        <w:t xml:space="preserve">            1.1</w:t>
      </w:r>
      <w:r w:rsidR="005263FA">
        <w:rPr>
          <w:sz w:val="24"/>
          <w:szCs w:val="24"/>
        </w:rPr>
        <w:t>2</w:t>
      </w:r>
      <w:r>
        <w:rPr>
          <w:sz w:val="24"/>
          <w:szCs w:val="24"/>
        </w:rPr>
        <w:t>.</w:t>
      </w:r>
      <w:r w:rsidR="00FB3CB8" w:rsidRPr="008A62AA">
        <w:rPr>
          <w:sz w:val="24"/>
          <w:szCs w:val="24"/>
        </w:rPr>
        <w:t xml:space="preserve">Образовательная организация отвечает по своим обязательствам всем находящимся у него на праве оперативного управления имуществом, как закреплённым за образовательной организацией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образовательной организацией собственником </w:t>
      </w:r>
      <w:r w:rsidR="00FB3CB8" w:rsidRPr="008A62AA">
        <w:rPr>
          <w:sz w:val="24"/>
          <w:szCs w:val="24"/>
        </w:rPr>
        <w:lastRenderedPageBreak/>
        <w:t>этого имущества или приобретённого образовательной организацией за счёт выделенных собственником имущества средств, а также недвижимого имущества.</w:t>
      </w:r>
    </w:p>
    <w:p w:rsidR="00FB3CB8" w:rsidRPr="00313F14" w:rsidRDefault="00313F14" w:rsidP="00313F14">
      <w:pPr>
        <w:tabs>
          <w:tab w:val="left" w:pos="1276"/>
        </w:tabs>
        <w:jc w:val="both"/>
        <w:rPr>
          <w:sz w:val="24"/>
          <w:szCs w:val="24"/>
        </w:rPr>
      </w:pPr>
      <w:r>
        <w:rPr>
          <w:sz w:val="24"/>
          <w:szCs w:val="24"/>
        </w:rPr>
        <w:t xml:space="preserve">            1.1</w:t>
      </w:r>
      <w:r w:rsidR="005263FA">
        <w:rPr>
          <w:sz w:val="24"/>
          <w:szCs w:val="24"/>
        </w:rPr>
        <w:t>3</w:t>
      </w:r>
      <w:r>
        <w:rPr>
          <w:sz w:val="24"/>
          <w:szCs w:val="24"/>
        </w:rPr>
        <w:t>.</w:t>
      </w:r>
      <w:r w:rsidR="00FB3CB8" w:rsidRPr="00313F14">
        <w:rPr>
          <w:sz w:val="24"/>
          <w:szCs w:val="24"/>
        </w:rPr>
        <w:t>Образовательная организация осуществляет права владения, пользования и распоряжения в отношении закреплённого за ним имущества в пределах, установленных законом, в соответствии с целями своей деятельности, заданиями Учредителя и назначением имущества.</w:t>
      </w:r>
    </w:p>
    <w:p w:rsidR="00FB3CB8" w:rsidRPr="008A62AA" w:rsidRDefault="00313F14" w:rsidP="00313F14">
      <w:pPr>
        <w:tabs>
          <w:tab w:val="left" w:pos="1276"/>
        </w:tabs>
        <w:jc w:val="both"/>
        <w:rPr>
          <w:sz w:val="24"/>
          <w:szCs w:val="24"/>
        </w:rPr>
      </w:pPr>
      <w:r>
        <w:rPr>
          <w:sz w:val="24"/>
          <w:szCs w:val="24"/>
        </w:rPr>
        <w:t xml:space="preserve">            1.1</w:t>
      </w:r>
      <w:r w:rsidR="005263FA">
        <w:rPr>
          <w:sz w:val="24"/>
          <w:szCs w:val="24"/>
        </w:rPr>
        <w:t>4</w:t>
      </w:r>
      <w:r>
        <w:rPr>
          <w:sz w:val="24"/>
          <w:szCs w:val="24"/>
        </w:rPr>
        <w:t>.</w:t>
      </w:r>
      <w:r w:rsidR="00FB3CB8" w:rsidRPr="008A62AA">
        <w:rPr>
          <w:sz w:val="24"/>
          <w:szCs w:val="24"/>
        </w:rPr>
        <w:t>Образовательная организация приобретает права юридического лица с момента его государственной регистрации в порядке, установленном законодательством Российской Федерации.</w:t>
      </w:r>
    </w:p>
    <w:p w:rsidR="00FB3CB8" w:rsidRDefault="00313F14" w:rsidP="00313F14">
      <w:pPr>
        <w:tabs>
          <w:tab w:val="left" w:pos="1276"/>
        </w:tabs>
        <w:jc w:val="both"/>
        <w:rPr>
          <w:sz w:val="24"/>
          <w:szCs w:val="24"/>
        </w:rPr>
      </w:pPr>
      <w:r>
        <w:rPr>
          <w:sz w:val="24"/>
          <w:szCs w:val="24"/>
        </w:rPr>
        <w:t xml:space="preserve">            1.1</w:t>
      </w:r>
      <w:r w:rsidR="005263FA">
        <w:rPr>
          <w:sz w:val="24"/>
          <w:szCs w:val="24"/>
        </w:rPr>
        <w:t>5</w:t>
      </w:r>
      <w:r>
        <w:rPr>
          <w:sz w:val="24"/>
          <w:szCs w:val="24"/>
        </w:rPr>
        <w:t>.</w:t>
      </w:r>
      <w:r w:rsidR="00FB3CB8" w:rsidRPr="008A62AA">
        <w:rPr>
          <w:sz w:val="24"/>
          <w:szCs w:val="24"/>
        </w:rPr>
        <w:t xml:space="preserve">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FB3CB8" w:rsidRPr="008A62AA" w:rsidRDefault="00313F14" w:rsidP="00313F14">
      <w:pPr>
        <w:tabs>
          <w:tab w:val="left" w:pos="1276"/>
        </w:tabs>
        <w:jc w:val="both"/>
        <w:rPr>
          <w:sz w:val="24"/>
          <w:szCs w:val="24"/>
        </w:rPr>
      </w:pPr>
      <w:r>
        <w:rPr>
          <w:sz w:val="24"/>
          <w:szCs w:val="24"/>
        </w:rPr>
        <w:t xml:space="preserve">            1.1</w:t>
      </w:r>
      <w:r w:rsidR="005263FA">
        <w:rPr>
          <w:sz w:val="24"/>
          <w:szCs w:val="24"/>
        </w:rPr>
        <w:t>6</w:t>
      </w:r>
      <w:r>
        <w:rPr>
          <w:sz w:val="24"/>
          <w:szCs w:val="24"/>
        </w:rPr>
        <w:t>.</w:t>
      </w:r>
      <w:r w:rsidR="00FB3CB8" w:rsidRPr="008A62AA">
        <w:rPr>
          <w:sz w:val="24"/>
          <w:szCs w:val="24"/>
        </w:rPr>
        <w:t>Организацию оказания медицинской помощи на основании лицензии на осуществление медицинской деятельности в образовательной организации осуществляет орган исполнительной власти в сфере здравоохранения.</w:t>
      </w:r>
    </w:p>
    <w:p w:rsidR="00FB3CB8" w:rsidRPr="008A62AA" w:rsidRDefault="00FB3CB8" w:rsidP="00FB3CB8">
      <w:pPr>
        <w:tabs>
          <w:tab w:val="left" w:pos="0"/>
        </w:tabs>
        <w:autoSpaceDE w:val="0"/>
        <w:ind w:firstLine="709"/>
        <w:jc w:val="both"/>
        <w:rPr>
          <w:rFonts w:eastAsia="Calibri"/>
          <w:sz w:val="24"/>
          <w:szCs w:val="24"/>
          <w:lang w:eastAsia="en-US"/>
        </w:rPr>
      </w:pPr>
      <w:r w:rsidRPr="008A62AA">
        <w:rPr>
          <w:rFonts w:eastAsia="Calibri"/>
          <w:sz w:val="24"/>
          <w:szCs w:val="24"/>
          <w:lang w:eastAsia="en-US"/>
        </w:rPr>
        <w:t>Медицинское обслуживание воспитанников в образовательной организации осуществляет медицинский персонал организации здравоохранения, закрепленный за образовательной организацией.</w:t>
      </w:r>
    </w:p>
    <w:p w:rsidR="00FB3CB8" w:rsidRPr="008A62AA" w:rsidRDefault="00FB3CB8" w:rsidP="00FB3CB8">
      <w:pPr>
        <w:tabs>
          <w:tab w:val="left" w:pos="0"/>
        </w:tabs>
        <w:autoSpaceDE w:val="0"/>
        <w:ind w:firstLine="709"/>
        <w:jc w:val="both"/>
        <w:rPr>
          <w:rFonts w:eastAsia="Calibri"/>
          <w:sz w:val="24"/>
          <w:szCs w:val="24"/>
          <w:lang w:eastAsia="en-US"/>
        </w:rPr>
      </w:pPr>
      <w:r w:rsidRPr="008A62AA">
        <w:rPr>
          <w:rFonts w:eastAsia="Calibri"/>
          <w:sz w:val="24"/>
          <w:szCs w:val="24"/>
          <w:lang w:eastAsia="en-US"/>
        </w:rPr>
        <w:t>Медицинский персонал, наряду с руководителем и работниками образовательной организации несёт ответственность за здоровье и физическое развитие детей, проведение профилактических мероприятий, соблюдение санитарно-гигиенических норм, режима и обеспечение качества питания.</w:t>
      </w:r>
    </w:p>
    <w:p w:rsidR="00FB3CB8" w:rsidRPr="008A62AA" w:rsidRDefault="00FB3CB8" w:rsidP="00FB3CB8">
      <w:pPr>
        <w:tabs>
          <w:tab w:val="left" w:pos="0"/>
        </w:tabs>
        <w:autoSpaceDE w:val="0"/>
        <w:ind w:firstLine="709"/>
        <w:jc w:val="both"/>
        <w:rPr>
          <w:rFonts w:eastAsia="Calibri"/>
          <w:sz w:val="24"/>
          <w:szCs w:val="24"/>
          <w:lang w:eastAsia="en-US"/>
        </w:rPr>
      </w:pPr>
      <w:r w:rsidRPr="008A62AA">
        <w:rPr>
          <w:rFonts w:eastAsia="Calibri"/>
          <w:sz w:val="24"/>
          <w:szCs w:val="24"/>
          <w:lang w:eastAsia="en-US"/>
        </w:rPr>
        <w:t>Образовательная организация предоставляет безвозмездно медицинской организации для работы медицинских работников помещение, соответствующее условиям и требованиям для оказания медицинской помощи для работы медицинских работников, осуществляет контроль деятельности закрепленных медицинских работников в целях охраны и укрепления здоровья детей и работников образовательной организации.</w:t>
      </w:r>
    </w:p>
    <w:p w:rsidR="00FB3CB8" w:rsidRPr="008A62AA" w:rsidRDefault="00FB3CB8" w:rsidP="00FB3CB8">
      <w:pPr>
        <w:tabs>
          <w:tab w:val="left" w:pos="0"/>
        </w:tabs>
        <w:ind w:firstLine="709"/>
        <w:jc w:val="both"/>
        <w:rPr>
          <w:rFonts w:eastAsia="Calibri"/>
          <w:sz w:val="24"/>
          <w:szCs w:val="24"/>
          <w:lang w:eastAsia="en-US"/>
        </w:rPr>
      </w:pPr>
      <w:r w:rsidRPr="008A62AA">
        <w:rPr>
          <w:rFonts w:eastAsia="Calibri"/>
          <w:sz w:val="24"/>
          <w:szCs w:val="24"/>
          <w:lang w:eastAsia="en-US"/>
        </w:rPr>
        <w:t>Медицинское обслуживание детей в образовательной организации осуществляется на основании полученной организацией здравоохранения, закрепленной за образовательной организацией, лицензии (разрешения) на осуществление медицинской деятельности в образовательной организации.</w:t>
      </w:r>
    </w:p>
    <w:p w:rsidR="00FB3CB8" w:rsidRPr="008A62AA" w:rsidRDefault="00313F14" w:rsidP="00313F14">
      <w:pPr>
        <w:autoSpaceDE w:val="0"/>
        <w:ind w:firstLine="708"/>
        <w:jc w:val="both"/>
        <w:rPr>
          <w:rFonts w:eastAsia="Calibri"/>
          <w:sz w:val="24"/>
          <w:szCs w:val="24"/>
          <w:lang w:eastAsia="en-US"/>
        </w:rPr>
      </w:pPr>
      <w:r>
        <w:rPr>
          <w:sz w:val="24"/>
          <w:szCs w:val="24"/>
        </w:rPr>
        <w:t>1.1</w:t>
      </w:r>
      <w:r w:rsidR="005263FA">
        <w:rPr>
          <w:sz w:val="24"/>
          <w:szCs w:val="24"/>
        </w:rPr>
        <w:t>7</w:t>
      </w:r>
      <w:r>
        <w:rPr>
          <w:sz w:val="24"/>
          <w:szCs w:val="24"/>
        </w:rPr>
        <w:t>.</w:t>
      </w:r>
      <w:r w:rsidR="00FB3CB8" w:rsidRPr="008A62AA">
        <w:rPr>
          <w:sz w:val="24"/>
          <w:szCs w:val="24"/>
        </w:rPr>
        <w:t xml:space="preserve">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воспитанникам медицинской организацией, </w:t>
      </w:r>
      <w:r w:rsidR="00FB3CB8" w:rsidRPr="008A62AA">
        <w:rPr>
          <w:rFonts w:eastAsia="Calibri"/>
          <w:sz w:val="24"/>
          <w:szCs w:val="24"/>
          <w:lang w:eastAsia="en-US"/>
        </w:rPr>
        <w:t>закрепленный за образовательной организацией</w:t>
      </w:r>
      <w:r w:rsidR="00FB3CB8" w:rsidRPr="008A62AA">
        <w:rPr>
          <w:sz w:val="24"/>
          <w:szCs w:val="24"/>
        </w:rPr>
        <w:t>.</w:t>
      </w:r>
    </w:p>
    <w:p w:rsidR="00FB3CB8" w:rsidRPr="008A62AA" w:rsidRDefault="00313F14" w:rsidP="00313F14">
      <w:pPr>
        <w:autoSpaceDE w:val="0"/>
        <w:ind w:firstLine="708"/>
        <w:jc w:val="both"/>
        <w:rPr>
          <w:rFonts w:eastAsia="Calibri"/>
          <w:sz w:val="24"/>
          <w:szCs w:val="24"/>
          <w:lang w:eastAsia="en-US"/>
        </w:rPr>
      </w:pPr>
      <w:r>
        <w:rPr>
          <w:rFonts w:eastAsia="Calibri"/>
          <w:sz w:val="24"/>
          <w:szCs w:val="24"/>
          <w:lang w:eastAsia="en-US"/>
        </w:rPr>
        <w:t>1.1</w:t>
      </w:r>
      <w:r w:rsidR="005263FA">
        <w:rPr>
          <w:rFonts w:eastAsia="Calibri"/>
          <w:sz w:val="24"/>
          <w:szCs w:val="24"/>
          <w:lang w:eastAsia="en-US"/>
        </w:rPr>
        <w:t>8</w:t>
      </w:r>
      <w:r>
        <w:rPr>
          <w:rFonts w:eastAsia="Calibri"/>
          <w:sz w:val="24"/>
          <w:szCs w:val="24"/>
          <w:lang w:eastAsia="en-US"/>
        </w:rPr>
        <w:t>.</w:t>
      </w:r>
      <w:r w:rsidR="00FB3CB8" w:rsidRPr="008A62AA">
        <w:rPr>
          <w:rFonts w:eastAsia="Calibri"/>
          <w:sz w:val="24"/>
          <w:szCs w:val="24"/>
          <w:lang w:eastAsia="en-US"/>
        </w:rPr>
        <w:t>Организация питания воспитанников возлагается на образовательную организацию.</w:t>
      </w:r>
    </w:p>
    <w:p w:rsidR="00FB3CB8" w:rsidRPr="008A62AA" w:rsidRDefault="00FB3CB8" w:rsidP="00FB3CB8">
      <w:pPr>
        <w:tabs>
          <w:tab w:val="left" w:pos="0"/>
        </w:tabs>
        <w:autoSpaceDE w:val="0"/>
        <w:ind w:firstLine="709"/>
        <w:jc w:val="both"/>
        <w:rPr>
          <w:rFonts w:eastAsia="Calibri"/>
          <w:sz w:val="24"/>
          <w:szCs w:val="24"/>
          <w:lang w:eastAsia="en-US"/>
        </w:rPr>
      </w:pPr>
      <w:r w:rsidRPr="008A62AA">
        <w:rPr>
          <w:rFonts w:eastAsia="Calibri"/>
          <w:sz w:val="24"/>
          <w:szCs w:val="24"/>
          <w:lang w:eastAsia="en-US"/>
        </w:rPr>
        <w:t>Питание организуется согласно установленным санитарно-эпидемиологическим требованиям и осуществляется в соответствии с примерным меню, утверждённым заведующим образовательной организацией.</w:t>
      </w:r>
    </w:p>
    <w:p w:rsidR="00FB3CB8" w:rsidRPr="008A62AA" w:rsidRDefault="00FB3CB8" w:rsidP="00FB3CB8">
      <w:pPr>
        <w:tabs>
          <w:tab w:val="left" w:pos="0"/>
        </w:tabs>
        <w:autoSpaceDE w:val="0"/>
        <w:ind w:firstLine="709"/>
        <w:jc w:val="both"/>
        <w:rPr>
          <w:rFonts w:eastAsia="Calibri"/>
          <w:sz w:val="24"/>
          <w:szCs w:val="24"/>
          <w:lang w:eastAsia="en-US"/>
        </w:rPr>
      </w:pPr>
      <w:r w:rsidRPr="008A62AA">
        <w:rPr>
          <w:rFonts w:eastAsia="Calibri"/>
          <w:sz w:val="24"/>
          <w:szCs w:val="24"/>
          <w:lang w:eastAsia="en-US"/>
        </w:rPr>
        <w:t>В образовательной организации предусматриваются оборудованные места для приёма пищи воспитанниками, соответствующие гигиеническим и строительным нормам (СанПиН, СНиП).</w:t>
      </w:r>
    </w:p>
    <w:p w:rsidR="00FB3CB8" w:rsidRPr="008A62AA" w:rsidRDefault="005263FA" w:rsidP="00313F14">
      <w:pPr>
        <w:autoSpaceDE w:val="0"/>
        <w:ind w:firstLine="708"/>
        <w:jc w:val="both"/>
        <w:rPr>
          <w:rFonts w:eastAsia="Calibri"/>
          <w:sz w:val="24"/>
          <w:szCs w:val="24"/>
          <w:lang w:eastAsia="en-US"/>
        </w:rPr>
      </w:pPr>
      <w:r>
        <w:rPr>
          <w:sz w:val="24"/>
          <w:szCs w:val="24"/>
          <w:lang w:eastAsia="en-US"/>
        </w:rPr>
        <w:t>1.19</w:t>
      </w:r>
      <w:r w:rsidR="00313F14">
        <w:rPr>
          <w:sz w:val="24"/>
          <w:szCs w:val="24"/>
          <w:lang w:eastAsia="en-US"/>
        </w:rPr>
        <w:t>.</w:t>
      </w:r>
      <w:r w:rsidR="00FB3CB8" w:rsidRPr="008A62AA">
        <w:rPr>
          <w:sz w:val="24"/>
          <w:szCs w:val="24"/>
        </w:rPr>
        <w:t>Образовательная организация</w:t>
      </w:r>
      <w:r w:rsidR="00FB3CB8" w:rsidRPr="008A62AA">
        <w:rPr>
          <w:rFonts w:eastAsia="Calibri"/>
          <w:sz w:val="24"/>
          <w:szCs w:val="24"/>
          <w:lang w:eastAsia="en-US"/>
        </w:rPr>
        <w:t xml:space="preserve"> размещает на официальном сайте в информационно-телекоммуникационной сети Интернет информацию и документы, размещение которых является обязательным в соответствии с законодательством Российской Федерации, а также иную информацию по решению образовательной организации, и обеспечивает её обновление. </w:t>
      </w:r>
    </w:p>
    <w:p w:rsidR="00FB3CB8" w:rsidRPr="008A62AA" w:rsidRDefault="00313F14" w:rsidP="00313F14">
      <w:pPr>
        <w:autoSpaceDE w:val="0"/>
        <w:ind w:firstLine="708"/>
        <w:jc w:val="both"/>
        <w:rPr>
          <w:rFonts w:eastAsia="Calibri"/>
          <w:sz w:val="24"/>
          <w:szCs w:val="24"/>
          <w:lang w:eastAsia="en-US"/>
        </w:rPr>
      </w:pPr>
      <w:r>
        <w:rPr>
          <w:sz w:val="24"/>
          <w:szCs w:val="24"/>
        </w:rPr>
        <w:t>1.2</w:t>
      </w:r>
      <w:r w:rsidR="005263FA">
        <w:rPr>
          <w:sz w:val="24"/>
          <w:szCs w:val="24"/>
        </w:rPr>
        <w:t>0</w:t>
      </w:r>
      <w:r>
        <w:rPr>
          <w:sz w:val="24"/>
          <w:szCs w:val="24"/>
        </w:rPr>
        <w:t>.</w:t>
      </w:r>
      <w:r w:rsidR="00FB3CB8" w:rsidRPr="008A62AA">
        <w:rPr>
          <w:sz w:val="24"/>
          <w:szCs w:val="24"/>
        </w:rPr>
        <w:t>Образовательная организация</w:t>
      </w:r>
      <w:r w:rsidR="00FB3CB8" w:rsidRPr="008A62AA">
        <w:rPr>
          <w:rFonts w:eastAsia="Calibri"/>
          <w:sz w:val="24"/>
          <w:szCs w:val="24"/>
          <w:lang w:eastAsia="en-US"/>
        </w:rPr>
        <w:t xml:space="preserve">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FB3CB8" w:rsidRPr="008A62AA" w:rsidRDefault="00313F14" w:rsidP="00313F14">
      <w:pPr>
        <w:autoSpaceDE w:val="0"/>
        <w:jc w:val="both"/>
        <w:rPr>
          <w:rFonts w:eastAsia="Calibri"/>
          <w:sz w:val="24"/>
          <w:szCs w:val="24"/>
          <w:lang w:eastAsia="en-US"/>
        </w:rPr>
      </w:pPr>
      <w:r>
        <w:rPr>
          <w:sz w:val="24"/>
          <w:szCs w:val="24"/>
        </w:rPr>
        <w:lastRenderedPageBreak/>
        <w:t xml:space="preserve">            1.2</w:t>
      </w:r>
      <w:r w:rsidR="005263FA">
        <w:rPr>
          <w:sz w:val="24"/>
          <w:szCs w:val="24"/>
        </w:rPr>
        <w:t>1</w:t>
      </w:r>
      <w:r>
        <w:rPr>
          <w:sz w:val="24"/>
          <w:szCs w:val="24"/>
        </w:rPr>
        <w:t>.</w:t>
      </w:r>
      <w:r w:rsidR="00FB3CB8" w:rsidRPr="008A62AA">
        <w:rPr>
          <w:sz w:val="24"/>
          <w:szCs w:val="24"/>
        </w:rPr>
        <w:t>В образовательной организации не допускаются создание и осуществление деятельности политических партий, религиозных движений и организаций (объединений).</w:t>
      </w:r>
    </w:p>
    <w:p w:rsidR="005263FA" w:rsidRDefault="005263FA" w:rsidP="00FB3CB8">
      <w:pPr>
        <w:pStyle w:val="ConsPlusNormal"/>
        <w:jc w:val="center"/>
        <w:outlineLvl w:val="0"/>
        <w:rPr>
          <w:rFonts w:ascii="Times New Roman" w:hAnsi="Times New Roman" w:cs="Times New Roman"/>
          <w:b/>
          <w:sz w:val="24"/>
          <w:szCs w:val="24"/>
        </w:rPr>
      </w:pPr>
    </w:p>
    <w:p w:rsidR="00FB3CB8" w:rsidRPr="008A62AA" w:rsidRDefault="00FB3CB8" w:rsidP="00FB3CB8">
      <w:pPr>
        <w:pStyle w:val="ConsPlusNormal"/>
        <w:jc w:val="center"/>
        <w:outlineLvl w:val="0"/>
        <w:rPr>
          <w:rFonts w:ascii="Times New Roman" w:hAnsi="Times New Roman" w:cs="Times New Roman"/>
          <w:b/>
          <w:sz w:val="24"/>
          <w:szCs w:val="24"/>
        </w:rPr>
      </w:pPr>
      <w:r w:rsidRPr="008A62AA">
        <w:rPr>
          <w:rFonts w:ascii="Times New Roman" w:hAnsi="Times New Roman" w:cs="Times New Roman"/>
          <w:b/>
          <w:sz w:val="24"/>
          <w:szCs w:val="24"/>
        </w:rPr>
        <w:t>2. Предмет, цел</w:t>
      </w:r>
      <w:r w:rsidR="00E14DC8">
        <w:rPr>
          <w:rFonts w:ascii="Times New Roman" w:hAnsi="Times New Roman" w:cs="Times New Roman"/>
          <w:b/>
          <w:sz w:val="24"/>
          <w:szCs w:val="24"/>
        </w:rPr>
        <w:t>и</w:t>
      </w:r>
      <w:r w:rsidRPr="008A62AA">
        <w:rPr>
          <w:rFonts w:ascii="Times New Roman" w:hAnsi="Times New Roman" w:cs="Times New Roman"/>
          <w:b/>
          <w:sz w:val="24"/>
          <w:szCs w:val="24"/>
        </w:rPr>
        <w:t xml:space="preserve">, задачи и виды деятельности </w:t>
      </w:r>
    </w:p>
    <w:p w:rsidR="00FB3CB8" w:rsidRDefault="00FB3CB8" w:rsidP="00FB3CB8">
      <w:pPr>
        <w:pStyle w:val="ConsPlusNormal"/>
        <w:jc w:val="center"/>
        <w:outlineLvl w:val="0"/>
        <w:rPr>
          <w:rFonts w:ascii="Times New Roman" w:hAnsi="Times New Roman" w:cs="Times New Roman"/>
          <w:b/>
          <w:sz w:val="24"/>
          <w:szCs w:val="24"/>
        </w:rPr>
      </w:pPr>
      <w:r w:rsidRPr="008A62AA">
        <w:rPr>
          <w:rFonts w:ascii="Times New Roman" w:hAnsi="Times New Roman" w:cs="Times New Roman"/>
          <w:b/>
          <w:sz w:val="24"/>
          <w:szCs w:val="24"/>
        </w:rPr>
        <w:t>образовательной организации</w:t>
      </w:r>
    </w:p>
    <w:p w:rsidR="00FA31CE" w:rsidRPr="008A62AA" w:rsidRDefault="00FA31CE" w:rsidP="00FB3CB8">
      <w:pPr>
        <w:pStyle w:val="ConsPlusNormal"/>
        <w:jc w:val="center"/>
        <w:outlineLvl w:val="0"/>
        <w:rPr>
          <w:rFonts w:ascii="Times New Roman" w:hAnsi="Times New Roman" w:cs="Times New Roman"/>
          <w:b/>
          <w:sz w:val="24"/>
          <w:szCs w:val="24"/>
        </w:rPr>
      </w:pPr>
    </w:p>
    <w:p w:rsidR="00FB3CB8" w:rsidRPr="008A62AA" w:rsidRDefault="00FB3CB8" w:rsidP="00FB3CB8">
      <w:pPr>
        <w:autoSpaceDE w:val="0"/>
        <w:ind w:firstLine="709"/>
        <w:jc w:val="both"/>
        <w:rPr>
          <w:sz w:val="24"/>
          <w:szCs w:val="24"/>
        </w:rPr>
      </w:pPr>
      <w:r w:rsidRPr="008A62AA">
        <w:rPr>
          <w:sz w:val="24"/>
          <w:szCs w:val="24"/>
        </w:rPr>
        <w:t>2.1.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FB3CB8" w:rsidRPr="008A62AA" w:rsidRDefault="00FB3CB8" w:rsidP="00FB3CB8">
      <w:pPr>
        <w:autoSpaceDE w:val="0"/>
        <w:ind w:firstLine="709"/>
        <w:jc w:val="both"/>
        <w:rPr>
          <w:sz w:val="24"/>
          <w:szCs w:val="24"/>
        </w:rPr>
      </w:pPr>
      <w:r w:rsidRPr="008A62AA">
        <w:rPr>
          <w:sz w:val="24"/>
          <w:szCs w:val="24"/>
        </w:rPr>
        <w:t>2.2. Предметом деятельности образовательной организации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создание благоприятных условий для разностороннего развития личности.</w:t>
      </w:r>
    </w:p>
    <w:p w:rsidR="00FB3CB8" w:rsidRPr="008A62AA" w:rsidRDefault="00FB3CB8" w:rsidP="00FB3CB8">
      <w:pPr>
        <w:autoSpaceDE w:val="0"/>
        <w:ind w:firstLine="709"/>
        <w:jc w:val="both"/>
        <w:rPr>
          <w:sz w:val="24"/>
          <w:szCs w:val="24"/>
        </w:rPr>
      </w:pPr>
      <w:r w:rsidRPr="008A62AA">
        <w:rPr>
          <w:sz w:val="24"/>
          <w:szCs w:val="24"/>
        </w:rPr>
        <w:t>2.3. Основной целью деятельности образовательной организации является образовательная деятельность по образовательным программам дошкольного образования, присмотр и уход за детьми.</w:t>
      </w:r>
    </w:p>
    <w:p w:rsidR="00FB3CB8" w:rsidRPr="008A62AA" w:rsidRDefault="00FB3CB8" w:rsidP="00FB3CB8">
      <w:pPr>
        <w:autoSpaceDE w:val="0"/>
        <w:ind w:firstLine="709"/>
        <w:jc w:val="both"/>
        <w:rPr>
          <w:sz w:val="24"/>
          <w:szCs w:val="24"/>
        </w:rPr>
      </w:pPr>
      <w:r w:rsidRPr="008A62AA">
        <w:rPr>
          <w:sz w:val="24"/>
          <w:szCs w:val="24"/>
        </w:rPr>
        <w:t>Образовательная организация вправе осуществлять образовательную деятельность по дополнительным общеразвивающим программам различной направленности, реализация которых не является основной целью их деятельностью.</w:t>
      </w:r>
    </w:p>
    <w:p w:rsidR="00FB3CB8" w:rsidRPr="008A62AA" w:rsidRDefault="00FB3CB8" w:rsidP="00FB3CB8">
      <w:pPr>
        <w:autoSpaceDE w:val="0"/>
        <w:ind w:firstLine="709"/>
        <w:jc w:val="both"/>
        <w:rPr>
          <w:sz w:val="24"/>
          <w:szCs w:val="24"/>
        </w:rPr>
      </w:pPr>
      <w:r w:rsidRPr="008A62AA">
        <w:rPr>
          <w:sz w:val="24"/>
          <w:szCs w:val="24"/>
        </w:rPr>
        <w:t>2.4. Задачи образовательной организации:</w:t>
      </w:r>
    </w:p>
    <w:p w:rsidR="00FB3CB8" w:rsidRPr="008A62AA" w:rsidRDefault="00FB3CB8" w:rsidP="00FB3CB8">
      <w:pPr>
        <w:pStyle w:val="a6"/>
        <w:numPr>
          <w:ilvl w:val="0"/>
          <w:numId w:val="10"/>
        </w:numPr>
        <w:autoSpaceDE w:val="0"/>
        <w:ind w:left="0" w:firstLine="709"/>
        <w:jc w:val="both"/>
      </w:pPr>
      <w:r w:rsidRPr="008A62AA">
        <w:t>физическое, интеллектуальное и личностное развитие каждого воспитанника с учётом его индивидуальных особенностей;</w:t>
      </w:r>
    </w:p>
    <w:p w:rsidR="00FB3CB8" w:rsidRPr="008A62AA" w:rsidRDefault="00FB3CB8" w:rsidP="00FB3CB8">
      <w:pPr>
        <w:pStyle w:val="a6"/>
        <w:numPr>
          <w:ilvl w:val="0"/>
          <w:numId w:val="10"/>
        </w:numPr>
        <w:autoSpaceDE w:val="0"/>
        <w:ind w:left="0" w:firstLine="709"/>
        <w:jc w:val="both"/>
      </w:pPr>
      <w:r w:rsidRPr="008A62AA">
        <w:t>реализация в полном объёме образовательных программ дошкольного образования,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FB3CB8" w:rsidRPr="008A62AA" w:rsidRDefault="00FB3CB8" w:rsidP="00FB3CB8">
      <w:pPr>
        <w:pStyle w:val="a6"/>
        <w:numPr>
          <w:ilvl w:val="0"/>
          <w:numId w:val="10"/>
        </w:numPr>
        <w:autoSpaceDE w:val="0"/>
        <w:ind w:left="0" w:firstLine="709"/>
        <w:jc w:val="both"/>
      </w:pPr>
      <w:r w:rsidRPr="008A62AA">
        <w:t>обеспечение преемственности между дошкольным и начальным общим образованием;</w:t>
      </w:r>
    </w:p>
    <w:p w:rsidR="00FB3CB8" w:rsidRPr="008A62AA" w:rsidRDefault="00FB3CB8" w:rsidP="00FB3CB8">
      <w:pPr>
        <w:pStyle w:val="a6"/>
        <w:numPr>
          <w:ilvl w:val="0"/>
          <w:numId w:val="10"/>
        </w:numPr>
        <w:autoSpaceDE w:val="0"/>
        <w:ind w:left="0" w:firstLine="709"/>
        <w:jc w:val="both"/>
      </w:pPr>
      <w:r w:rsidRPr="008A62AA">
        <w:t>осуществление необходимой коррекции отклонений в развитии воспитанника;</w:t>
      </w:r>
    </w:p>
    <w:p w:rsidR="00FB3CB8" w:rsidRPr="008A62AA" w:rsidRDefault="00FB3CB8" w:rsidP="00FB3CB8">
      <w:pPr>
        <w:pStyle w:val="a6"/>
        <w:numPr>
          <w:ilvl w:val="0"/>
          <w:numId w:val="10"/>
        </w:numPr>
        <w:autoSpaceDE w:val="0"/>
        <w:ind w:left="0" w:firstLine="709"/>
        <w:jc w:val="both"/>
      </w:pPr>
      <w:r w:rsidRPr="008A62AA">
        <w:t>приобщение детей к общечеловеческим ценностям;</w:t>
      </w:r>
    </w:p>
    <w:p w:rsidR="00FB3CB8" w:rsidRPr="008A62AA" w:rsidRDefault="00FB3CB8" w:rsidP="00FB3CB8">
      <w:pPr>
        <w:pStyle w:val="a6"/>
        <w:numPr>
          <w:ilvl w:val="0"/>
          <w:numId w:val="10"/>
        </w:numPr>
        <w:autoSpaceDE w:val="0"/>
        <w:ind w:left="0" w:firstLine="709"/>
        <w:jc w:val="both"/>
      </w:pPr>
      <w:r w:rsidRPr="008A62AA">
        <w:t>взаимодействие с семьёй для обеспечения полноценного развития воспитанника, оказание помощи семье в воспитании детей;</w:t>
      </w:r>
    </w:p>
    <w:p w:rsidR="00FB3CB8" w:rsidRPr="008A62AA" w:rsidRDefault="00FB3CB8" w:rsidP="00FB3CB8">
      <w:pPr>
        <w:pStyle w:val="a6"/>
        <w:numPr>
          <w:ilvl w:val="0"/>
          <w:numId w:val="10"/>
        </w:numPr>
        <w:autoSpaceDE w:val="0"/>
        <w:ind w:left="0" w:firstLine="709"/>
        <w:jc w:val="both"/>
      </w:pPr>
      <w:r w:rsidRPr="008A62AA">
        <w:t>создание безопасных условий воспитания и обучения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образовательной организации;</w:t>
      </w:r>
    </w:p>
    <w:p w:rsidR="00FB3CB8" w:rsidRPr="008A62AA" w:rsidRDefault="00FB3CB8" w:rsidP="00FB3CB8">
      <w:pPr>
        <w:pStyle w:val="a6"/>
        <w:numPr>
          <w:ilvl w:val="0"/>
          <w:numId w:val="10"/>
        </w:numPr>
        <w:autoSpaceDE w:val="0"/>
        <w:ind w:left="0" w:firstLine="709"/>
        <w:jc w:val="both"/>
      </w:pPr>
      <w:r w:rsidRPr="008A62AA">
        <w:t>создание условий и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w:t>
      </w:r>
    </w:p>
    <w:p w:rsidR="00FB3CB8" w:rsidRPr="008A62AA" w:rsidRDefault="00FB3CB8" w:rsidP="00FB3CB8">
      <w:pPr>
        <w:pStyle w:val="a6"/>
        <w:numPr>
          <w:ilvl w:val="0"/>
          <w:numId w:val="10"/>
        </w:numPr>
        <w:autoSpaceDE w:val="0"/>
        <w:ind w:left="0" w:firstLine="709"/>
        <w:jc w:val="both"/>
      </w:pPr>
      <w:r w:rsidRPr="008A62AA">
        <w:t>повышение квалификации и прохождение программ профессиональной переподготовки педагогами дошкольного образования</w:t>
      </w:r>
      <w:bookmarkStart w:id="1" w:name="P51"/>
      <w:bookmarkEnd w:id="1"/>
      <w:r w:rsidRPr="008A62AA">
        <w:t>;</w:t>
      </w:r>
    </w:p>
    <w:p w:rsidR="00FB3CB8" w:rsidRPr="008A62AA" w:rsidRDefault="00FB3CB8" w:rsidP="00FB3CB8">
      <w:pPr>
        <w:pStyle w:val="a6"/>
        <w:numPr>
          <w:ilvl w:val="0"/>
          <w:numId w:val="10"/>
        </w:numPr>
        <w:autoSpaceDE w:val="0"/>
        <w:ind w:left="0" w:firstLine="709"/>
        <w:jc w:val="both"/>
      </w:pPr>
      <w:r w:rsidRPr="008A62AA">
        <w:t>соблюдение прав и свобод воспитанников, родителей (законных представителей) воспитанников, работников образовательной организации.</w:t>
      </w:r>
    </w:p>
    <w:p w:rsidR="00FB3CB8" w:rsidRPr="008A62AA" w:rsidRDefault="00FB3CB8" w:rsidP="00FB3CB8">
      <w:pPr>
        <w:autoSpaceDE w:val="0"/>
        <w:ind w:firstLine="709"/>
        <w:jc w:val="both"/>
        <w:rPr>
          <w:sz w:val="24"/>
          <w:szCs w:val="24"/>
        </w:rPr>
      </w:pPr>
    </w:p>
    <w:p w:rsidR="00FB3CB8" w:rsidRPr="008A62AA" w:rsidRDefault="00FB3CB8" w:rsidP="00FB3CB8">
      <w:pPr>
        <w:autoSpaceDE w:val="0"/>
        <w:ind w:firstLine="709"/>
        <w:jc w:val="both"/>
        <w:rPr>
          <w:sz w:val="24"/>
          <w:szCs w:val="24"/>
        </w:rPr>
      </w:pPr>
      <w:r w:rsidRPr="008A62AA">
        <w:rPr>
          <w:sz w:val="24"/>
          <w:szCs w:val="24"/>
        </w:rPr>
        <w:t>2.5. Образовательная организация в установленном законодательством порядке осуществляет следующие основные виды деятельности, относящиеся к основным:</w:t>
      </w:r>
    </w:p>
    <w:p w:rsidR="00FB3CB8" w:rsidRPr="008A62AA" w:rsidRDefault="00FB3CB8" w:rsidP="00FB3CB8">
      <w:pPr>
        <w:pStyle w:val="a6"/>
        <w:numPr>
          <w:ilvl w:val="0"/>
          <w:numId w:val="8"/>
        </w:numPr>
        <w:tabs>
          <w:tab w:val="left" w:pos="0"/>
        </w:tabs>
        <w:autoSpaceDE w:val="0"/>
        <w:jc w:val="both"/>
      </w:pPr>
      <w:r w:rsidRPr="008A62AA">
        <w:t>реализация образовательных программ дошкольного образования;</w:t>
      </w:r>
    </w:p>
    <w:p w:rsidR="00FB3CB8" w:rsidRPr="008A62AA" w:rsidRDefault="00FB3CB8" w:rsidP="00FB3CB8">
      <w:pPr>
        <w:pStyle w:val="a6"/>
        <w:numPr>
          <w:ilvl w:val="0"/>
          <w:numId w:val="8"/>
        </w:numPr>
      </w:pPr>
      <w:r w:rsidRPr="008A62AA">
        <w:t>осуществление присмотра и ухода за детьми;</w:t>
      </w:r>
    </w:p>
    <w:p w:rsidR="00FB3CB8" w:rsidRPr="008A62AA" w:rsidRDefault="00FB3CB8" w:rsidP="00FB3CB8">
      <w:pPr>
        <w:pStyle w:val="a6"/>
        <w:numPr>
          <w:ilvl w:val="0"/>
          <w:numId w:val="8"/>
        </w:numPr>
        <w:tabs>
          <w:tab w:val="left" w:pos="0"/>
        </w:tabs>
        <w:autoSpaceDE w:val="0"/>
        <w:jc w:val="both"/>
      </w:pPr>
      <w:r w:rsidRPr="008A62AA">
        <w:t>реализация дополнительных общеразвивающих программ;</w:t>
      </w:r>
    </w:p>
    <w:p w:rsidR="00FB3CB8" w:rsidRPr="008A62AA" w:rsidRDefault="00FB3CB8" w:rsidP="00FB3CB8">
      <w:pPr>
        <w:pStyle w:val="a6"/>
        <w:numPr>
          <w:ilvl w:val="0"/>
          <w:numId w:val="8"/>
        </w:numPr>
        <w:tabs>
          <w:tab w:val="left" w:pos="0"/>
        </w:tabs>
        <w:autoSpaceDE w:val="0"/>
        <w:ind w:left="0" w:firstLine="710"/>
        <w:jc w:val="both"/>
      </w:pPr>
      <w:r w:rsidRPr="008A62AA">
        <w:lastRenderedPageBreak/>
        <w:t>реализация адаптированных основных образовательных программ дошкольного образования.</w:t>
      </w:r>
    </w:p>
    <w:p w:rsidR="00FB3CB8" w:rsidRPr="008A62AA" w:rsidRDefault="00FB3CB8" w:rsidP="00FB3CB8">
      <w:pPr>
        <w:pStyle w:val="ConsPlusNormal"/>
        <w:ind w:firstLine="710"/>
        <w:jc w:val="both"/>
        <w:rPr>
          <w:rFonts w:ascii="Times New Roman" w:hAnsi="Times New Roman" w:cs="Times New Roman"/>
          <w:sz w:val="24"/>
          <w:szCs w:val="24"/>
        </w:rPr>
      </w:pPr>
      <w:r w:rsidRPr="008A62AA">
        <w:rPr>
          <w:rFonts w:ascii="Times New Roman" w:hAnsi="Times New Roman" w:cs="Times New Roman"/>
          <w:sz w:val="24"/>
          <w:szCs w:val="24"/>
        </w:rPr>
        <w:t>2.6. Образовательная организация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организация занятий спортом, групповых или индивидуальных;</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 xml:space="preserve">предоставление обучения в сфере искусств, драмы и музыки; </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консультационная, просветительская деятельность;</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деятельность в сфере культуры, физической культуры и спорта, охраны и укрепления здоровья, отдыха;</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организация и проведение ярмарок, выставок, конференций, семинаров, совещаний, конкурсов, культурно-массовых и других мероприятий;</w:t>
      </w:r>
    </w:p>
    <w:p w:rsidR="00FB3CB8" w:rsidRPr="008A62AA" w:rsidRDefault="00FB3CB8" w:rsidP="00FB3CB8">
      <w:pPr>
        <w:pStyle w:val="ConsPlusNormal"/>
        <w:numPr>
          <w:ilvl w:val="0"/>
          <w:numId w:val="14"/>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психолого-педагогическое консультирование родителей (законных представителей) воспитанников и детей, не посещающих образовательную организацию.</w:t>
      </w:r>
    </w:p>
    <w:p w:rsidR="00FB3CB8" w:rsidRPr="008A62AA" w:rsidRDefault="00FB3CB8" w:rsidP="00FB3CB8">
      <w:pPr>
        <w:pStyle w:val="ConsPlusNormal"/>
        <w:ind w:firstLine="710"/>
        <w:jc w:val="both"/>
        <w:rPr>
          <w:rFonts w:ascii="Times New Roman" w:hAnsi="Times New Roman" w:cs="Times New Roman"/>
          <w:sz w:val="24"/>
          <w:szCs w:val="24"/>
        </w:rPr>
      </w:pPr>
      <w:r w:rsidRPr="008A62AA">
        <w:rPr>
          <w:rFonts w:ascii="Times New Roman" w:hAnsi="Times New Roman" w:cs="Times New Roman"/>
          <w:sz w:val="24"/>
          <w:szCs w:val="24"/>
        </w:rPr>
        <w:t>Виды деятельности, подлежащие обязательному лицензированию, осуществляются образовательной организацией после получения соответствующей лицензии.</w:t>
      </w:r>
    </w:p>
    <w:p w:rsidR="00FB3CB8" w:rsidRPr="008A62AA" w:rsidRDefault="00FB3CB8" w:rsidP="00FB3CB8">
      <w:pPr>
        <w:autoSpaceDE w:val="0"/>
        <w:ind w:firstLine="709"/>
        <w:jc w:val="both"/>
        <w:rPr>
          <w:sz w:val="24"/>
          <w:szCs w:val="24"/>
        </w:rPr>
      </w:pPr>
      <w:r w:rsidRPr="008A62AA">
        <w:rPr>
          <w:sz w:val="24"/>
          <w:szCs w:val="24"/>
        </w:rPr>
        <w:t>2.7. Образовательная организация выполняет муниципальное задание, которое в соответствии с предусмотренными в настоящем Уставе видами деятельности образовательной организации формируется и утверждается Учредителем.</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2.8. 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образовательной организации, предусмотренным настоящим Уставом, для граждан и юридических лиц за плату и на одинаковых при оказании одних и тех же услуг условиях.</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Образовательная 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2.9. 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федерального бюджета, бюджета Чукотского автономного округа, местного бюджета.</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2.10. Образовательная организация не вправе осуществлять виды деятельности и оказывать платные услуги, не предусмотренные настоящим Уставом.</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2.11 Доход от оказания платных образовательных услуг используются образовательной организацией в соответствии со следующими целями:</w:t>
      </w:r>
    </w:p>
    <w:p w:rsidR="00FB3CB8" w:rsidRPr="008A62AA" w:rsidRDefault="00FB3CB8" w:rsidP="00FB3CB8">
      <w:pPr>
        <w:pStyle w:val="ConsPlusNormal"/>
        <w:numPr>
          <w:ilvl w:val="0"/>
          <w:numId w:val="2"/>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развитие образовательной организации;</w:t>
      </w:r>
    </w:p>
    <w:p w:rsidR="00FB3CB8" w:rsidRPr="008A62AA" w:rsidRDefault="00FB3CB8" w:rsidP="00FB3CB8">
      <w:pPr>
        <w:pStyle w:val="ConsPlusNormal"/>
        <w:numPr>
          <w:ilvl w:val="0"/>
          <w:numId w:val="2"/>
        </w:numPr>
        <w:ind w:left="0" w:firstLine="709"/>
        <w:jc w:val="both"/>
        <w:rPr>
          <w:rFonts w:ascii="Times New Roman" w:hAnsi="Times New Roman" w:cs="Times New Roman"/>
          <w:sz w:val="24"/>
          <w:szCs w:val="24"/>
        </w:rPr>
      </w:pPr>
      <w:r w:rsidRPr="008A62AA">
        <w:rPr>
          <w:rFonts w:ascii="Times New Roman" w:hAnsi="Times New Roman" w:cs="Times New Roman"/>
          <w:sz w:val="24"/>
          <w:szCs w:val="24"/>
        </w:rPr>
        <w:t>материально-техническое обеспечение образовательной деятельности.</w:t>
      </w:r>
    </w:p>
    <w:p w:rsidR="00FB3CB8" w:rsidRPr="008A62AA" w:rsidRDefault="00FB3CB8" w:rsidP="00FB3CB8">
      <w:pPr>
        <w:pStyle w:val="ConsPlusNormal"/>
        <w:ind w:firstLine="709"/>
        <w:jc w:val="both"/>
        <w:rPr>
          <w:rFonts w:ascii="Times New Roman" w:hAnsi="Times New Roman" w:cs="Times New Roman"/>
          <w:color w:val="FF0000"/>
          <w:sz w:val="24"/>
          <w:szCs w:val="24"/>
        </w:rPr>
      </w:pPr>
    </w:p>
    <w:p w:rsidR="00FB3CB8" w:rsidRDefault="00FB3CB8" w:rsidP="00FB3CB8">
      <w:pPr>
        <w:autoSpaceDE w:val="0"/>
        <w:jc w:val="center"/>
        <w:outlineLvl w:val="0"/>
        <w:rPr>
          <w:rFonts w:eastAsia="Calibri"/>
          <w:b/>
          <w:bCs/>
          <w:sz w:val="24"/>
          <w:szCs w:val="24"/>
          <w:lang w:eastAsia="en-US"/>
        </w:rPr>
      </w:pPr>
      <w:r w:rsidRPr="008A62AA">
        <w:rPr>
          <w:rFonts w:eastAsia="Calibri"/>
          <w:b/>
          <w:bCs/>
          <w:sz w:val="24"/>
          <w:szCs w:val="24"/>
          <w:lang w:eastAsia="en-US"/>
        </w:rPr>
        <w:t>3. Организация образовательного процесса</w:t>
      </w:r>
    </w:p>
    <w:p w:rsidR="009F180B" w:rsidRPr="008A62AA" w:rsidRDefault="009F180B" w:rsidP="00FB3CB8">
      <w:pPr>
        <w:autoSpaceDE w:val="0"/>
        <w:jc w:val="center"/>
        <w:outlineLvl w:val="0"/>
        <w:rPr>
          <w:rFonts w:eastAsia="Calibri"/>
          <w:b/>
          <w:bCs/>
          <w:sz w:val="24"/>
          <w:szCs w:val="24"/>
          <w:lang w:eastAsia="en-US"/>
        </w:rPr>
      </w:pPr>
    </w:p>
    <w:p w:rsidR="00FB3CB8" w:rsidRPr="008A62AA" w:rsidRDefault="00FB3CB8" w:rsidP="00FB3CB8">
      <w:pPr>
        <w:autoSpaceDE w:val="0"/>
        <w:ind w:firstLine="709"/>
        <w:jc w:val="both"/>
        <w:rPr>
          <w:sz w:val="24"/>
          <w:szCs w:val="24"/>
        </w:rPr>
      </w:pPr>
      <w:r w:rsidRPr="008A62AA">
        <w:rPr>
          <w:sz w:val="24"/>
          <w:szCs w:val="24"/>
        </w:rPr>
        <w:t>3.1.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FB3CB8" w:rsidRPr="008A62AA" w:rsidRDefault="00FB3CB8" w:rsidP="00FB3CB8">
      <w:pPr>
        <w:ind w:firstLine="709"/>
        <w:jc w:val="both"/>
        <w:rPr>
          <w:sz w:val="24"/>
          <w:szCs w:val="24"/>
        </w:rPr>
      </w:pPr>
      <w:r w:rsidRPr="008A62AA">
        <w:rPr>
          <w:sz w:val="24"/>
          <w:szCs w:val="24"/>
        </w:rPr>
        <w:t xml:space="preserve">3.2. Содержание дошкольного образования определяется образовательными программами дошкольного образования, которые разрабатываются, утверждаются и реализуются образовательной организацией самостоятельно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w:t>
      </w:r>
    </w:p>
    <w:p w:rsidR="00FB3CB8" w:rsidRPr="008A62AA" w:rsidRDefault="00FB3CB8" w:rsidP="00FB3CB8">
      <w:pPr>
        <w:ind w:firstLine="709"/>
        <w:jc w:val="both"/>
        <w:rPr>
          <w:sz w:val="24"/>
          <w:szCs w:val="24"/>
        </w:rPr>
      </w:pPr>
      <w:r w:rsidRPr="008A62AA">
        <w:rPr>
          <w:sz w:val="24"/>
          <w:szCs w:val="24"/>
        </w:rPr>
        <w:t xml:space="preserve">Содержание дошкольного образования и условия организации обучения и воспитания воспитанников с ограниченными возможностями здоровья определяются </w:t>
      </w:r>
      <w:r w:rsidRPr="008A62AA">
        <w:rPr>
          <w:sz w:val="24"/>
          <w:szCs w:val="24"/>
        </w:rPr>
        <w:lastRenderedPageBreak/>
        <w:t>адаптированной образовательной программой дошкольного образования, а для воспитанников-инвалидов также в соответствии с индивидуальной программой реабилитации или абилитации ребенка-инвалида. Условия для получения образования воспитанниками с ограниченными возможностями здоровья определяются в заключении психолого-медико-педагогической комиссии.</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 xml:space="preserve">3.3. Образовательная деятельность по образовательным программам дошкольного образования в образовательной организации осуществляется в группах, которые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предусмотренные локальными нормативными актами образовательной организации. </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3.4. Группы могут иметь общеразвивающую, компенсирующую, оздоровительную или комбинированную направленность. При наличии необходимых условий 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группы по присмотру и уходу без реализации образовательной программы дошкольного образования, семейные дошкольные группы.</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3.5. В группы могут включаться как воспитанники одного возраста, так и воспитанники разных возрастов (разновозрастные группы). Подбор контингента разновозрастной группы должен учитывать возможность организации в ней режима дня, соответствующего анатомо-физиологическим особенностям детей каждой возрастной группы.</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3.6. Предельная наполняемость групп определяется в соответствии с действующим законодательством Российской Федерации.</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3.7. Дошкольное образование воспитанников с ограниченными возможностями здоровья при наличии необходимых условий может быть организовано как совместно с другими воспитанниками, так и в отдельных группах.</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3.8. Для оказания практической помощи воспитанникам с нарушениями речи в образовательной организации оказывается логопедическая помощь. Оказание логопедической помощи регламентируется локальными нормативными актами образовательной организации.</w:t>
      </w:r>
    </w:p>
    <w:p w:rsidR="00FB3CB8" w:rsidRPr="008A62AA" w:rsidRDefault="00FB3CB8" w:rsidP="00FB3CB8">
      <w:pPr>
        <w:pStyle w:val="ConsPlusNormal"/>
        <w:ind w:firstLine="709"/>
        <w:jc w:val="both"/>
        <w:rPr>
          <w:rFonts w:ascii="Times New Roman" w:hAnsi="Times New Roman" w:cs="Times New Roman"/>
          <w:color w:val="FF0000"/>
          <w:sz w:val="24"/>
          <w:szCs w:val="24"/>
          <w:lang w:eastAsia="en-US"/>
        </w:rPr>
      </w:pPr>
      <w:r w:rsidRPr="008A62AA">
        <w:rPr>
          <w:rFonts w:ascii="Times New Roman" w:hAnsi="Times New Roman" w:cs="Times New Roman"/>
          <w:sz w:val="24"/>
          <w:szCs w:val="24"/>
        </w:rPr>
        <w:t xml:space="preserve">3.9. Направление и зачисление ребенка в образовательную организацию на обучение по образовательным </w:t>
      </w:r>
      <w:r w:rsidRPr="00B434AF">
        <w:rPr>
          <w:rFonts w:ascii="Times New Roman" w:hAnsi="Times New Roman" w:cs="Times New Roman"/>
          <w:sz w:val="24"/>
          <w:szCs w:val="24"/>
        </w:rPr>
        <w:t xml:space="preserve">программам дошкольного образования осуществляется </w:t>
      </w:r>
      <w:r w:rsidR="00B434AF" w:rsidRPr="00B434AF">
        <w:rPr>
          <w:rFonts w:ascii="Times New Roman" w:hAnsi="Times New Roman" w:cs="Times New Roman"/>
          <w:sz w:val="24"/>
          <w:szCs w:val="24"/>
        </w:rPr>
        <w:t xml:space="preserve"> </w:t>
      </w:r>
      <w:r w:rsidR="00B434AF">
        <w:rPr>
          <w:rFonts w:ascii="Times New Roman" w:hAnsi="Times New Roman" w:cs="Times New Roman"/>
          <w:sz w:val="24"/>
          <w:szCs w:val="24"/>
        </w:rPr>
        <w:t>на основании Направления, выданного Управлением социальной политики Администрации городского округа Эгвекинот.</w:t>
      </w:r>
    </w:p>
    <w:p w:rsidR="00FB3CB8" w:rsidRPr="008A62AA" w:rsidRDefault="00FB3CB8" w:rsidP="00FB3CB8">
      <w:pPr>
        <w:ind w:firstLine="709"/>
        <w:jc w:val="both"/>
        <w:rPr>
          <w:sz w:val="24"/>
          <w:szCs w:val="24"/>
        </w:rPr>
      </w:pPr>
      <w:r w:rsidRPr="008A62AA">
        <w:rPr>
          <w:sz w:val="24"/>
          <w:szCs w:val="24"/>
          <w:lang w:eastAsia="en-US"/>
        </w:rPr>
        <w:t xml:space="preserve">3.10. </w:t>
      </w:r>
      <w:r w:rsidRPr="008A62AA">
        <w:rPr>
          <w:sz w:val="24"/>
          <w:szCs w:val="24"/>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3.11. При приеме ребенка в образовательную организацию последняя обязана ознакомить его родителей (законных представителей) с настоящим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FB3CB8"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3.12. Образовательная организация работает в режиме круглогодичной деятельности. Режим работы образовательной организации устанавливается локальным нормативным актом образовательной организации.</w:t>
      </w:r>
    </w:p>
    <w:p w:rsidR="00E14DC8" w:rsidRPr="008A62AA" w:rsidRDefault="00E14DC8" w:rsidP="00FB3CB8">
      <w:pPr>
        <w:pStyle w:val="ConsPlusNormal"/>
        <w:ind w:firstLine="709"/>
        <w:jc w:val="both"/>
        <w:rPr>
          <w:rFonts w:ascii="Times New Roman" w:hAnsi="Times New Roman" w:cs="Times New Roman"/>
          <w:sz w:val="24"/>
          <w:szCs w:val="24"/>
        </w:rPr>
      </w:pPr>
    </w:p>
    <w:p w:rsidR="00FB3CB8" w:rsidRPr="008A62AA" w:rsidRDefault="00FB3CB8" w:rsidP="005263FA">
      <w:pPr>
        <w:pStyle w:val="ConsPlusNormal"/>
        <w:ind w:firstLine="0"/>
        <w:jc w:val="center"/>
        <w:rPr>
          <w:rFonts w:ascii="Times New Roman" w:hAnsi="Times New Roman" w:cs="Times New Roman"/>
          <w:b/>
          <w:sz w:val="24"/>
          <w:szCs w:val="24"/>
        </w:rPr>
      </w:pPr>
      <w:r w:rsidRPr="008A62AA">
        <w:rPr>
          <w:rFonts w:ascii="Times New Roman" w:hAnsi="Times New Roman" w:cs="Times New Roman"/>
          <w:b/>
          <w:sz w:val="24"/>
          <w:szCs w:val="24"/>
        </w:rPr>
        <w:t>4. Участники образовательных отношений. Иные работники образовательной организации</w:t>
      </w:r>
    </w:p>
    <w:p w:rsidR="00FB3CB8" w:rsidRPr="008A62AA" w:rsidRDefault="00FB3CB8" w:rsidP="00FB3CB8">
      <w:pPr>
        <w:tabs>
          <w:tab w:val="left" w:pos="1276"/>
        </w:tabs>
        <w:ind w:firstLine="709"/>
        <w:jc w:val="both"/>
        <w:rPr>
          <w:sz w:val="24"/>
          <w:szCs w:val="24"/>
        </w:rPr>
      </w:pPr>
      <w:bookmarkStart w:id="2" w:name="Par0"/>
      <w:bookmarkEnd w:id="2"/>
      <w:r w:rsidRPr="008A62AA">
        <w:rPr>
          <w:sz w:val="24"/>
          <w:szCs w:val="24"/>
        </w:rPr>
        <w:lastRenderedPageBreak/>
        <w:t>4.1. Участниками образовательных отношений являются воспитанники, их родители (законные представители), педагогические работники и их представители, образовательная организация.</w:t>
      </w:r>
    </w:p>
    <w:p w:rsidR="00FB3CB8" w:rsidRPr="008A62AA" w:rsidRDefault="00FB3CB8" w:rsidP="00FB3CB8">
      <w:pPr>
        <w:autoSpaceDE w:val="0"/>
        <w:ind w:firstLine="709"/>
        <w:jc w:val="both"/>
        <w:rPr>
          <w:rFonts w:eastAsia="Calibri"/>
          <w:sz w:val="24"/>
          <w:szCs w:val="24"/>
          <w:lang w:eastAsia="en-US"/>
        </w:rPr>
      </w:pPr>
      <w:r w:rsidRPr="008A62AA">
        <w:rPr>
          <w:rFonts w:eastAsia="Calibri"/>
          <w:sz w:val="24"/>
          <w:szCs w:val="24"/>
          <w:lang w:eastAsia="en-US"/>
        </w:rPr>
        <w:t xml:space="preserve">4.2. Права, обязанности и ответственность участников образовательных отношений устанавливаются Федеральным законом от 29 декабря 2012 г. № 273-ФЗ «Об образовании в Российской Федерации», иными федеральными законами Российской Федерации, законами и нормативными правовыми актами Чукотского автономного округа, нормативными правовыми актами городского округа </w:t>
      </w:r>
      <w:r w:rsidR="00B434AF">
        <w:rPr>
          <w:rFonts w:eastAsia="Calibri"/>
          <w:sz w:val="24"/>
          <w:szCs w:val="24"/>
          <w:lang w:eastAsia="en-US"/>
        </w:rPr>
        <w:t>Эгвекинот</w:t>
      </w:r>
      <w:r w:rsidRPr="008A62AA">
        <w:rPr>
          <w:rFonts w:eastAsia="Calibri"/>
          <w:sz w:val="24"/>
          <w:szCs w:val="24"/>
          <w:lang w:eastAsia="en-US"/>
        </w:rPr>
        <w:t>, локальными нормативными актами образовательной организации, договором об образовании.</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hAnsi="Times New Roman" w:cs="Times New Roman"/>
          <w:sz w:val="24"/>
          <w:szCs w:val="24"/>
        </w:rPr>
        <w:t>4.3. Отношения между образовательной организацией и родителями (законными представителями) регулируются договором между ними, который заключается в простой письменной форме и включает в себя взаимные права, обязанности и ответственность сторон, возникающие в процессе обучения, воспитания, присмотра и ухода.</w:t>
      </w:r>
    </w:p>
    <w:p w:rsidR="00FB3CB8" w:rsidRPr="008A62AA" w:rsidRDefault="00FB3CB8" w:rsidP="00FB3CB8">
      <w:pPr>
        <w:pStyle w:val="ConsPlusNormal"/>
        <w:ind w:firstLine="709"/>
        <w:jc w:val="both"/>
        <w:rPr>
          <w:rFonts w:ascii="Times New Roman" w:hAnsi="Times New Roman" w:cs="Times New Roman"/>
          <w:sz w:val="24"/>
          <w:szCs w:val="24"/>
        </w:rPr>
      </w:pPr>
      <w:r w:rsidRPr="008A62AA">
        <w:rPr>
          <w:rFonts w:ascii="Times New Roman" w:eastAsia="Calibri" w:hAnsi="Times New Roman" w:cs="Times New Roman"/>
          <w:sz w:val="24"/>
          <w:szCs w:val="24"/>
          <w:lang w:eastAsia="en-US"/>
        </w:rPr>
        <w:t>4.4.</w:t>
      </w:r>
      <w:r w:rsidRPr="008A62AA">
        <w:rPr>
          <w:rFonts w:ascii="Times New Roman" w:hAnsi="Times New Roman" w:cs="Times New Roman"/>
          <w:sz w:val="24"/>
          <w:szCs w:val="24"/>
        </w:rPr>
        <w:t xml:space="preserve"> Отношения воспитанников и работников образовательной организации строятся на основе сотрудничества работников образовательной организации и родителей (законных представителей) воспитанников, взаимного уважения и предоставления ребёнку свободы развития в соответствии с индивидуальными особенностями и способностями.</w:t>
      </w:r>
    </w:p>
    <w:p w:rsidR="00FB3CB8" w:rsidRPr="008A62AA" w:rsidRDefault="00FB3CB8" w:rsidP="00FB3CB8">
      <w:pPr>
        <w:pStyle w:val="21"/>
        <w:tabs>
          <w:tab w:val="left" w:pos="0"/>
        </w:tabs>
        <w:spacing w:before="0" w:after="0" w:line="240" w:lineRule="auto"/>
        <w:ind w:firstLine="720"/>
        <w:rPr>
          <w:sz w:val="24"/>
          <w:szCs w:val="24"/>
        </w:rPr>
      </w:pPr>
      <w:r w:rsidRPr="008A62AA">
        <w:rPr>
          <w:rFonts w:eastAsia="Calibri"/>
          <w:sz w:val="24"/>
          <w:szCs w:val="24"/>
        </w:rPr>
        <w:t xml:space="preserve">4.5. </w:t>
      </w:r>
      <w:r w:rsidRPr="008A62AA">
        <w:rPr>
          <w:color w:val="000000"/>
          <w:sz w:val="24"/>
          <w:szCs w:val="24"/>
          <w:lang w:bidi="ru-RU"/>
        </w:rPr>
        <w:t>К педагогической деятельности в образовательной организации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B3CB8" w:rsidRPr="008A62AA" w:rsidRDefault="00FB3CB8" w:rsidP="00FB3CB8">
      <w:pPr>
        <w:autoSpaceDE w:val="0"/>
        <w:ind w:firstLine="709"/>
        <w:jc w:val="both"/>
        <w:rPr>
          <w:sz w:val="24"/>
          <w:szCs w:val="24"/>
        </w:rPr>
      </w:pPr>
      <w:r w:rsidRPr="008A62AA">
        <w:rPr>
          <w:sz w:val="24"/>
          <w:szCs w:val="24"/>
        </w:rPr>
        <w:t>4.6. В соответствии с законодательством Российской Федерации к педагогической деятельности в образовательной организации не допускаются лица:</w:t>
      </w:r>
    </w:p>
    <w:p w:rsidR="00FB3CB8" w:rsidRPr="008A62AA" w:rsidRDefault="00FB3CB8" w:rsidP="00FB3CB8">
      <w:pPr>
        <w:pStyle w:val="a6"/>
        <w:numPr>
          <w:ilvl w:val="0"/>
          <w:numId w:val="15"/>
        </w:numPr>
        <w:ind w:left="0" w:firstLine="709"/>
        <w:jc w:val="both"/>
      </w:pPr>
      <w:r w:rsidRPr="008A62AA">
        <w:t>лишенные права заниматься педагогической деятельностью в соответствии с вступившим в законную силу приговором суда;</w:t>
      </w:r>
    </w:p>
    <w:p w:rsidR="00FB3CB8" w:rsidRPr="008A62AA" w:rsidRDefault="00FB3CB8" w:rsidP="00FB3CB8">
      <w:pPr>
        <w:pStyle w:val="a6"/>
        <w:numPr>
          <w:ilvl w:val="0"/>
          <w:numId w:val="15"/>
        </w:numPr>
        <w:ind w:left="0" w:firstLine="709"/>
        <w:jc w:val="both"/>
      </w:pPr>
      <w:r w:rsidRPr="008A62AA">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FB3CB8" w:rsidRPr="002A786B" w:rsidRDefault="00FB3CB8" w:rsidP="00FB3CB8">
      <w:pPr>
        <w:pStyle w:val="a6"/>
        <w:numPr>
          <w:ilvl w:val="0"/>
          <w:numId w:val="15"/>
        </w:numPr>
        <w:ind w:left="0" w:firstLine="709"/>
        <w:jc w:val="both"/>
      </w:pPr>
      <w:r w:rsidRPr="002A786B">
        <w:t xml:space="preserve">имеющие неснятую или </w:t>
      </w:r>
      <w:hyperlink r:id="rId8">
        <w:r w:rsidRPr="002A786B">
          <w:rPr>
            <w:rStyle w:val="a3"/>
            <w:color w:val="auto"/>
            <w:u w:val="none"/>
          </w:rPr>
          <w:t>непогашенную судимость</w:t>
        </w:r>
      </w:hyperlink>
      <w:r w:rsidRPr="002A786B">
        <w:t xml:space="preserve"> за иные умышленные тяжкие и особо тяжкие преступления;</w:t>
      </w:r>
    </w:p>
    <w:p w:rsidR="00FB3CB8" w:rsidRPr="002A786B" w:rsidRDefault="00FB3CB8" w:rsidP="00FB3CB8">
      <w:pPr>
        <w:pStyle w:val="a6"/>
        <w:numPr>
          <w:ilvl w:val="0"/>
          <w:numId w:val="15"/>
        </w:numPr>
        <w:ind w:left="0" w:firstLine="709"/>
        <w:jc w:val="both"/>
      </w:pPr>
      <w:r w:rsidRPr="002A786B">
        <w:t xml:space="preserve">признанные недееспособными в установленном федеральным </w:t>
      </w:r>
      <w:hyperlink r:id="rId9">
        <w:r w:rsidRPr="002A786B">
          <w:rPr>
            <w:rStyle w:val="a3"/>
            <w:color w:val="auto"/>
            <w:u w:val="none"/>
          </w:rPr>
          <w:t>законом</w:t>
        </w:r>
      </w:hyperlink>
      <w:r w:rsidRPr="002A786B">
        <w:t xml:space="preserve"> порядке;</w:t>
      </w:r>
    </w:p>
    <w:p w:rsidR="00FB3CB8" w:rsidRPr="008A62AA" w:rsidRDefault="00FB3CB8" w:rsidP="00FB3CB8">
      <w:pPr>
        <w:pStyle w:val="a6"/>
        <w:numPr>
          <w:ilvl w:val="0"/>
          <w:numId w:val="15"/>
        </w:numPr>
        <w:ind w:left="0" w:firstLine="709"/>
        <w:jc w:val="both"/>
      </w:pPr>
      <w:r w:rsidRPr="008A62AA">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B3CB8" w:rsidRPr="008A62AA" w:rsidRDefault="00FB3CB8" w:rsidP="00FB3CB8">
      <w:pPr>
        <w:pStyle w:val="a6"/>
        <w:ind w:left="0" w:firstLine="709"/>
        <w:jc w:val="both"/>
      </w:pPr>
      <w:r w:rsidRPr="008A62AA">
        <w:t xml:space="preserve">4.7. Лица из числа указанных в </w:t>
      </w:r>
      <w:hyperlink r:id="rId10" w:anchor="dst102612" w:history="1">
        <w:r w:rsidRPr="002A786B">
          <w:rPr>
            <w:rStyle w:val="a3"/>
            <w:color w:val="auto"/>
            <w:u w:val="none"/>
          </w:rPr>
          <w:t>подпункте</w:t>
        </w:r>
      </w:hyperlink>
      <w:r w:rsidRPr="002A786B">
        <w:t xml:space="preserve"> 2) пункта 4.4 настоящего раздела, имевшие судимость </w:t>
      </w:r>
      <w:r w:rsidRPr="008A62AA">
        <w:t xml:space="preserve">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w:t>
      </w:r>
      <w:r w:rsidRPr="008A62AA">
        <w:lastRenderedPageBreak/>
        <w:t>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B3CB8" w:rsidRPr="008A62AA" w:rsidRDefault="00FB3CB8" w:rsidP="00FB3CB8">
      <w:pPr>
        <w:pStyle w:val="21"/>
        <w:tabs>
          <w:tab w:val="left" w:pos="1354"/>
        </w:tabs>
        <w:spacing w:before="0" w:after="0" w:line="240" w:lineRule="auto"/>
        <w:ind w:firstLine="709"/>
        <w:rPr>
          <w:sz w:val="24"/>
          <w:szCs w:val="24"/>
        </w:rPr>
      </w:pPr>
      <w:r w:rsidRPr="008A62AA">
        <w:rPr>
          <w:rFonts w:eastAsia="Calibri"/>
          <w:sz w:val="24"/>
          <w:szCs w:val="24"/>
        </w:rPr>
        <w:t xml:space="preserve">4.8. </w:t>
      </w:r>
      <w:r w:rsidRPr="008A62AA">
        <w:rPr>
          <w:color w:val="000000"/>
          <w:sz w:val="24"/>
          <w:szCs w:val="24"/>
          <w:lang w:bidi="ru-RU"/>
        </w:rPr>
        <w:t>Педагогические работники принимаются на работу в образовательную организацию в соответствии с Трудовым кодексом Российской Федерации и другими нормативными правовыми актами федерального и регионального уровня.</w:t>
      </w:r>
    </w:p>
    <w:p w:rsidR="00FB3CB8" w:rsidRPr="002A786B" w:rsidRDefault="00FB3CB8" w:rsidP="00FB3CB8">
      <w:pPr>
        <w:pStyle w:val="21"/>
        <w:spacing w:before="0" w:after="0" w:line="240" w:lineRule="auto"/>
        <w:ind w:firstLine="709"/>
        <w:rPr>
          <w:sz w:val="24"/>
          <w:szCs w:val="24"/>
        </w:rPr>
      </w:pPr>
      <w:r w:rsidRPr="008A62AA">
        <w:rPr>
          <w:color w:val="000000"/>
          <w:sz w:val="24"/>
          <w:szCs w:val="24"/>
          <w:lang w:bidi="ru-RU"/>
        </w:rPr>
        <w:t xml:space="preserve">При поступлении на работу в образовательную организацию педагог предоставляет медицинские документы в соответствии с действующим законодательством, справку о наличии (отсутствии) судимости, в том числе погашенной и снятой, и факта уголовного </w:t>
      </w:r>
      <w:r w:rsidRPr="002A786B">
        <w:rPr>
          <w:sz w:val="24"/>
          <w:szCs w:val="24"/>
          <w:lang w:bidi="ru-RU"/>
        </w:rPr>
        <w:t>преследования либо о прекращении уголовного преследования.</w:t>
      </w:r>
    </w:p>
    <w:p w:rsidR="00FB3CB8" w:rsidRPr="002A786B" w:rsidRDefault="00FB3CB8" w:rsidP="00FB3CB8">
      <w:pPr>
        <w:autoSpaceDE w:val="0"/>
        <w:ind w:firstLine="709"/>
        <w:jc w:val="both"/>
        <w:rPr>
          <w:rFonts w:eastAsia="Calibri"/>
          <w:sz w:val="24"/>
          <w:szCs w:val="24"/>
          <w:lang w:eastAsia="en-US"/>
        </w:rPr>
      </w:pPr>
      <w:r w:rsidRPr="002A786B">
        <w:rPr>
          <w:rFonts w:eastAsia="Calibri"/>
          <w:sz w:val="24"/>
          <w:szCs w:val="24"/>
          <w:lang w:eastAsia="en-US"/>
        </w:rPr>
        <w:t xml:space="preserve">4.9. В образовательной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11">
        <w:r w:rsidRPr="002A786B">
          <w:rPr>
            <w:rStyle w:val="a3"/>
            <w:rFonts w:eastAsia="Calibri"/>
            <w:color w:val="auto"/>
            <w:sz w:val="24"/>
            <w:szCs w:val="24"/>
            <w:u w:val="none"/>
            <w:lang w:eastAsia="en-US"/>
          </w:rPr>
          <w:t>иных</w:t>
        </w:r>
      </w:hyperlink>
      <w:r w:rsidRPr="002A786B">
        <w:rPr>
          <w:rFonts w:eastAsia="Calibri"/>
          <w:sz w:val="24"/>
          <w:szCs w:val="24"/>
          <w:lang w:eastAsia="en-US"/>
        </w:rPr>
        <w:t xml:space="preserve">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B3CB8" w:rsidRPr="008A62AA" w:rsidRDefault="00FB3CB8" w:rsidP="00FB3CB8">
      <w:pPr>
        <w:autoSpaceDE w:val="0"/>
        <w:ind w:firstLine="709"/>
        <w:jc w:val="both"/>
        <w:rPr>
          <w:rFonts w:eastAsia="Calibri"/>
          <w:sz w:val="24"/>
          <w:szCs w:val="24"/>
          <w:lang w:eastAsia="en-US"/>
        </w:rPr>
      </w:pPr>
      <w:r w:rsidRPr="002A786B">
        <w:rPr>
          <w:rFonts w:eastAsia="Calibri"/>
          <w:sz w:val="24"/>
          <w:szCs w:val="24"/>
          <w:lang w:eastAsia="en-US"/>
        </w:rPr>
        <w:t xml:space="preserve">4.10. Права, обязанности, гарантии и ответственность работников образовательных организаций, занимающих должности, указанные в </w:t>
      </w:r>
      <w:hyperlink w:anchor="Par0">
        <w:r w:rsidRPr="002A786B">
          <w:rPr>
            <w:rStyle w:val="a3"/>
            <w:rFonts w:eastAsia="Calibri"/>
            <w:color w:val="auto"/>
            <w:sz w:val="24"/>
            <w:szCs w:val="24"/>
            <w:u w:val="none"/>
            <w:lang w:eastAsia="en-US"/>
          </w:rPr>
          <w:t>пункте</w:t>
        </w:r>
      </w:hyperlink>
      <w:r w:rsidRPr="002A786B">
        <w:rPr>
          <w:rFonts w:eastAsia="Calibri"/>
          <w:sz w:val="24"/>
          <w:szCs w:val="24"/>
          <w:lang w:eastAsia="en-US"/>
        </w:rPr>
        <w:t xml:space="preserve"> 4.9., закреплены в соответствии с действующим законодательством Российской Федерации в правилах внутреннего трудового распорядка и иных локальных нормативных</w:t>
      </w:r>
      <w:r w:rsidRPr="008A62AA">
        <w:rPr>
          <w:rFonts w:eastAsia="Calibri"/>
          <w:sz w:val="24"/>
          <w:szCs w:val="24"/>
          <w:lang w:eastAsia="en-US"/>
        </w:rPr>
        <w:t xml:space="preserve"> актах образовательной организации, должностных инструкциях и трудовых договорах.</w:t>
      </w:r>
    </w:p>
    <w:p w:rsidR="00FB3CB8" w:rsidRPr="008A62AA" w:rsidRDefault="00FB3CB8" w:rsidP="00FB3CB8">
      <w:pPr>
        <w:ind w:firstLine="709"/>
        <w:jc w:val="both"/>
        <w:rPr>
          <w:sz w:val="24"/>
          <w:szCs w:val="24"/>
        </w:rPr>
      </w:pPr>
      <w:r w:rsidRPr="008A62AA">
        <w:rPr>
          <w:sz w:val="24"/>
          <w:szCs w:val="24"/>
        </w:rPr>
        <w:t>4.11.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образовательной организации ежегодно создается Комиссия по урегулированию споров между участниками образовательных отношений.</w:t>
      </w:r>
    </w:p>
    <w:p w:rsidR="00FB3CB8" w:rsidRPr="008A62AA" w:rsidRDefault="00FB3CB8" w:rsidP="00FB3CB8">
      <w:pPr>
        <w:ind w:firstLine="709"/>
        <w:jc w:val="both"/>
        <w:rPr>
          <w:sz w:val="24"/>
          <w:szCs w:val="24"/>
        </w:rPr>
      </w:pPr>
      <w:r w:rsidRPr="008A62AA">
        <w:rPr>
          <w:sz w:val="24"/>
          <w:szCs w:val="24"/>
        </w:rPr>
        <w:t>4.12.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работников образовательной организации.</w:t>
      </w:r>
    </w:p>
    <w:p w:rsidR="00FB3CB8" w:rsidRPr="008A62AA" w:rsidRDefault="00FB3CB8" w:rsidP="00FB3CB8">
      <w:pPr>
        <w:ind w:firstLine="709"/>
        <w:jc w:val="both"/>
        <w:rPr>
          <w:sz w:val="24"/>
          <w:szCs w:val="24"/>
        </w:rPr>
      </w:pPr>
      <w:r w:rsidRPr="008A62AA">
        <w:rPr>
          <w:sz w:val="24"/>
          <w:szCs w:val="24"/>
        </w:rPr>
        <w:t>4.13.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подлежит исполнению в сроки, предусмотренные указанным решением, а также может быть обжаловано в установленном законодательством Российской Федерации порядке.</w:t>
      </w:r>
    </w:p>
    <w:p w:rsidR="00FB3CB8" w:rsidRPr="008A62AA" w:rsidRDefault="00FB3CB8" w:rsidP="00FB3CB8">
      <w:pPr>
        <w:ind w:firstLine="709"/>
        <w:jc w:val="both"/>
        <w:rPr>
          <w:sz w:val="24"/>
          <w:szCs w:val="24"/>
        </w:rPr>
      </w:pPr>
      <w:r w:rsidRPr="008A62AA">
        <w:rPr>
          <w:sz w:val="24"/>
          <w:szCs w:val="24"/>
        </w:rPr>
        <w:t xml:space="preserve">4.14.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родителей (законных представителей) воспитанников. </w:t>
      </w:r>
    </w:p>
    <w:p w:rsidR="00FB3CB8" w:rsidRPr="008A62AA" w:rsidRDefault="00FB3CB8" w:rsidP="00FB3CB8">
      <w:pPr>
        <w:ind w:firstLine="709"/>
        <w:jc w:val="both"/>
        <w:rPr>
          <w:sz w:val="24"/>
          <w:szCs w:val="24"/>
        </w:rPr>
      </w:pPr>
      <w:r w:rsidRPr="008A62AA">
        <w:rPr>
          <w:sz w:val="24"/>
          <w:szCs w:val="24"/>
        </w:rPr>
        <w:t>4.15. Срок полномочий Комиссии по урегулированию споров между участниками образовательных отношений – 1 год.</w:t>
      </w:r>
    </w:p>
    <w:p w:rsidR="00FB3CB8" w:rsidRPr="008A62AA" w:rsidRDefault="00FB3CB8" w:rsidP="00FB3CB8">
      <w:pPr>
        <w:ind w:firstLine="709"/>
        <w:jc w:val="both"/>
        <w:rPr>
          <w:sz w:val="24"/>
          <w:szCs w:val="24"/>
        </w:rPr>
      </w:pPr>
      <w:r w:rsidRPr="008A62AA">
        <w:rPr>
          <w:sz w:val="24"/>
          <w:szCs w:val="24"/>
        </w:rPr>
        <w:t>4.16. В образовательной организации может быть создана Комиссия по трудовым спорам, которая является органом по рассмотрению индивидуальных трудовых споров, за исключением споров, по которым Трудовым кодексом Российской Федерации и иными федеральными законами установлен другой порядок их рассмотрения.</w:t>
      </w:r>
    </w:p>
    <w:p w:rsidR="00FB3CB8" w:rsidRPr="008A62AA" w:rsidRDefault="00FB3CB8" w:rsidP="00FB3CB8">
      <w:pPr>
        <w:ind w:firstLine="709"/>
        <w:jc w:val="both"/>
        <w:rPr>
          <w:sz w:val="24"/>
          <w:szCs w:val="24"/>
        </w:rPr>
      </w:pPr>
      <w:r w:rsidRPr="008A62AA">
        <w:rPr>
          <w:sz w:val="24"/>
          <w:szCs w:val="24"/>
        </w:rPr>
        <w:t xml:space="preserve">4.17.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по вопросам применения трудового законодательства и иных нормативных правовых актов, </w:t>
      </w:r>
      <w:r w:rsidRPr="008A62AA">
        <w:rPr>
          <w:sz w:val="24"/>
          <w:szCs w:val="24"/>
        </w:rPr>
        <w:lastRenderedPageBreak/>
        <w:t>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FB3CB8" w:rsidRPr="008A62AA" w:rsidRDefault="00FB3CB8" w:rsidP="00FB3CB8">
      <w:pPr>
        <w:ind w:firstLine="709"/>
        <w:jc w:val="both"/>
        <w:rPr>
          <w:sz w:val="24"/>
          <w:szCs w:val="24"/>
        </w:rPr>
      </w:pPr>
      <w:r w:rsidRPr="008A62AA">
        <w:rPr>
          <w:sz w:val="24"/>
          <w:szCs w:val="24"/>
        </w:rPr>
        <w:t>4.18. Деятельность Комиссии по трудовым спорам регулируется Положением о комиссии по трудовым спорам образовательной организации в соответствии со статьями 381-390 Трудового кодекса Российской Федерации.</w:t>
      </w:r>
    </w:p>
    <w:p w:rsidR="00FB3CB8" w:rsidRPr="008A62AA" w:rsidRDefault="00FB3CB8" w:rsidP="00FB3CB8">
      <w:pPr>
        <w:ind w:firstLine="709"/>
        <w:jc w:val="both"/>
        <w:rPr>
          <w:sz w:val="24"/>
          <w:szCs w:val="24"/>
        </w:rPr>
      </w:pPr>
      <w:r w:rsidRPr="008A62AA">
        <w:rPr>
          <w:sz w:val="24"/>
          <w:szCs w:val="24"/>
        </w:rPr>
        <w:t>4.19. Срок действия Комиссии по трудовым спорам – три года.</w:t>
      </w:r>
    </w:p>
    <w:p w:rsidR="00FB3CB8" w:rsidRPr="008A62AA" w:rsidRDefault="00FB3CB8" w:rsidP="00FB3CB8">
      <w:pPr>
        <w:autoSpaceDE w:val="0"/>
        <w:ind w:firstLine="709"/>
        <w:jc w:val="both"/>
        <w:rPr>
          <w:rFonts w:eastAsia="Calibri"/>
          <w:sz w:val="24"/>
          <w:szCs w:val="24"/>
          <w:lang w:eastAsia="en-US"/>
        </w:rPr>
      </w:pPr>
    </w:p>
    <w:p w:rsidR="00FB3CB8" w:rsidRDefault="00FB3CB8" w:rsidP="00FB3CB8">
      <w:pPr>
        <w:autoSpaceDE w:val="0"/>
        <w:jc w:val="center"/>
        <w:outlineLvl w:val="0"/>
        <w:rPr>
          <w:rFonts w:eastAsia="Calibri"/>
          <w:b/>
          <w:bCs/>
          <w:sz w:val="24"/>
          <w:szCs w:val="24"/>
          <w:lang w:eastAsia="en-US"/>
        </w:rPr>
      </w:pPr>
      <w:r w:rsidRPr="008A62AA">
        <w:rPr>
          <w:rFonts w:eastAsia="Calibri"/>
          <w:b/>
          <w:bCs/>
          <w:sz w:val="24"/>
          <w:szCs w:val="24"/>
          <w:lang w:eastAsia="en-US"/>
        </w:rPr>
        <w:t>5. Управление образовательной организацией</w:t>
      </w:r>
    </w:p>
    <w:p w:rsidR="00FA31CE" w:rsidRPr="008A62AA" w:rsidRDefault="00FA31CE" w:rsidP="00FB3CB8">
      <w:pPr>
        <w:autoSpaceDE w:val="0"/>
        <w:jc w:val="center"/>
        <w:outlineLvl w:val="0"/>
        <w:rPr>
          <w:rFonts w:eastAsia="Calibri"/>
          <w:b/>
          <w:bCs/>
          <w:sz w:val="24"/>
          <w:szCs w:val="24"/>
          <w:lang w:eastAsia="en-US"/>
        </w:rPr>
      </w:pP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5.1. Управление образовательной организацией осуществляется в соответствии с действующим законодательством Российской Федерации, Чукотского автономного округа, нормативными правовыми актами городского округа </w:t>
      </w:r>
      <w:r w:rsidR="00E14DC8">
        <w:rPr>
          <w:rFonts w:eastAsia="Calibri"/>
          <w:bCs/>
          <w:sz w:val="24"/>
          <w:szCs w:val="24"/>
          <w:lang w:eastAsia="en-US"/>
        </w:rPr>
        <w:t>Эгвекинот</w:t>
      </w:r>
      <w:r w:rsidRPr="008A62AA">
        <w:rPr>
          <w:rFonts w:eastAsia="Calibri"/>
          <w:bCs/>
          <w:sz w:val="24"/>
          <w:szCs w:val="24"/>
          <w:lang w:eastAsia="en-US"/>
        </w:rPr>
        <w:t xml:space="preserve"> и настоящим Уставом на основе сочетания принципов единоначалия и коллегиальности.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val="en-US" w:eastAsia="en-US"/>
        </w:rPr>
        <w:t>5</w:t>
      </w:r>
      <w:r w:rsidRPr="008A62AA">
        <w:rPr>
          <w:rFonts w:eastAsia="Calibri"/>
          <w:bCs/>
          <w:sz w:val="24"/>
          <w:szCs w:val="24"/>
          <w:lang w:eastAsia="en-US"/>
        </w:rPr>
        <w:t xml:space="preserve">.2. Компетенция </w:t>
      </w:r>
      <w:r w:rsidRPr="002A786B">
        <w:rPr>
          <w:rFonts w:eastAsia="Calibri"/>
          <w:bCs/>
          <w:sz w:val="24"/>
          <w:szCs w:val="24"/>
          <w:lang w:eastAsia="en-US"/>
        </w:rPr>
        <w:t>Учредителя</w:t>
      </w:r>
      <w:r w:rsidRPr="008A62AA">
        <w:rPr>
          <w:rFonts w:eastAsia="Calibri"/>
          <w:bCs/>
          <w:sz w:val="24"/>
          <w:szCs w:val="24"/>
          <w:lang w:eastAsia="en-US"/>
        </w:rPr>
        <w:t xml:space="preserve"> образовательной организации: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утверждение Устава, изменений и дополнений в Устав образовательной организации;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определение основных направлений деятельности образовательной организации, утверждение плана финансово-хозяйственной деятельности образовательной организации и внесение в него изменений;</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назначение и освобождение от должности, заключение трудового договора с заведующим образовательной организацией;</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принятие решения о прекращении деятельности образовательной организации, назначение ликвидационной комиссии, утверждение ликвидационного баланса;</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предварительное согласование совершения образовательной организацией крупной сделки;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формирование и утверждение муниципальных заданий;</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установление порядка определения и размера платы за оказание образовательной организацией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законодательством Российской Федерации;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согласование распоряжения особо ценным движимым имуществом, закрепленным за образовательной организацией Учредителем или приобретенным образовательной организацией за счет средств, выделенных ему Учредителем на приобретение такого имущества;</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согласование распоряжения недвижимым имуществом, в том числе передачи его в аренду;</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одобрение сделок, в совершении которых имеется заинтересованность;</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определение порядка составления и утверждения отчета о результатах деятельности образовательной организации и об использовании закрепленного за ним имущества;</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согласование внесения образовательной организацией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lastRenderedPageBreak/>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образовательной организацией собственником или приобретенного образовательной организацией за счет средств, выделенных ему собственником на приобретение такого имущества, а также недвижимого имущества;</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осуществление финансового обеспечения выполнения муниципальных заданий;</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 xml:space="preserve">определение предельно допустимого значения просроченной кредиторской задолженности образовательной организации, превышение которого влечет расторжение трудового договора с </w:t>
      </w:r>
      <w:r w:rsidRPr="008A62AA">
        <w:t>заведующим образовательной организацией</w:t>
      </w:r>
      <w:r w:rsidRPr="008A62AA">
        <w:rPr>
          <w:rFonts w:eastAsia="Calibri"/>
          <w:bCs/>
          <w:lang w:eastAsia="en-US"/>
        </w:rPr>
        <w:t xml:space="preserve"> по инициативе работодателя в соответствии с Трудовым кодексом Российской Федерации;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осуществление контроля деятельности образовательной организации в соответствии с законодательством Российской Федерации;</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установление соответствия расходования денежных средств и использования иного имущества образовательной организации целям, предусмотренным настоящим Уставом;</w:t>
      </w:r>
    </w:p>
    <w:p w:rsidR="00FB3CB8" w:rsidRPr="008A62AA" w:rsidRDefault="00FB3CB8" w:rsidP="00FB3CB8">
      <w:pPr>
        <w:pStyle w:val="a6"/>
        <w:numPr>
          <w:ilvl w:val="0"/>
          <w:numId w:val="6"/>
        </w:numPr>
        <w:autoSpaceDE w:val="0"/>
        <w:ind w:left="0" w:firstLine="709"/>
        <w:jc w:val="both"/>
        <w:rPr>
          <w:rFonts w:eastAsia="Calibri"/>
          <w:bCs/>
          <w:lang w:eastAsia="en-US"/>
        </w:rPr>
      </w:pPr>
      <w:r w:rsidRPr="008A62AA">
        <w:rPr>
          <w:rFonts w:eastAsia="Calibri"/>
          <w:bCs/>
          <w:lang w:eastAsia="en-US"/>
        </w:rPr>
        <w:t>осуществление иных функций и полномочий Учредителя, установленных законодательством Российской Федерации.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5.3. Единоличным исполнительным органом, осуществляющим текущее руководство образовательной организацией, является заведующий, права и обязанности которого определяются трудовым договором, заключаемым между ним и Учредителем на определенный срок не более пяти лет либо на неопределенный срок в соответствии с действующим законодательством Российской Федерации.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5.4. </w:t>
      </w:r>
      <w:r w:rsidRPr="002A786B">
        <w:rPr>
          <w:rFonts w:eastAsia="Calibri"/>
          <w:bCs/>
          <w:sz w:val="24"/>
          <w:szCs w:val="24"/>
          <w:lang w:eastAsia="en-US"/>
        </w:rPr>
        <w:t>Заведующий</w:t>
      </w:r>
      <w:r w:rsidRPr="008A62AA">
        <w:rPr>
          <w:rFonts w:eastAsia="Calibri"/>
          <w:bCs/>
          <w:sz w:val="24"/>
          <w:szCs w:val="24"/>
          <w:lang w:eastAsia="en-US"/>
        </w:rPr>
        <w:t xml:space="preserve"> решает все вопросы деятельности образовательной организации, не входящие в исключительную компетенцию коллегиальных органов управления образовательной организацией.</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5.5. Заведующий в пределах своих полномочий:</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rPr>
          <w:rFonts w:eastAsia="Calibri"/>
          <w:bCs/>
          <w:lang w:eastAsia="en-US"/>
        </w:rPr>
        <w:t>осуществляет общее руководство деятельностью образовательной организацией;</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t>действует без доверенности от имени образовательной организации, представляет его интересы во всех инстанциях, организациях, учреждениях;</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rPr>
          <w:rFonts w:eastAsia="Calibri"/>
          <w:bCs/>
          <w:lang w:eastAsia="en-US"/>
        </w:rPr>
        <w:t>выдает доверенности;</w:t>
      </w:r>
    </w:p>
    <w:p w:rsidR="00FB3CB8" w:rsidRPr="008A62AA" w:rsidRDefault="00FB3CB8" w:rsidP="00FB3CB8">
      <w:pPr>
        <w:pStyle w:val="a6"/>
        <w:numPr>
          <w:ilvl w:val="0"/>
          <w:numId w:val="4"/>
        </w:numPr>
        <w:autoSpaceDE w:val="0"/>
        <w:ind w:left="0" w:firstLine="709"/>
        <w:jc w:val="both"/>
        <w:rPr>
          <w:rFonts w:eastAsia="Calibri"/>
          <w:lang w:eastAsia="en-US"/>
        </w:rPr>
      </w:pPr>
      <w:r w:rsidRPr="008A62AA">
        <w:rPr>
          <w:rFonts w:eastAsia="Calibri"/>
          <w:bCs/>
          <w:lang w:eastAsia="en-US"/>
        </w:rPr>
        <w:t>открывает в соответствующих учреждениях лицевые счета, пользуется правом распоряжения имуществом и средствами образовательной организации в пределах, установленных законодательством Российской Федерации;</w:t>
      </w:r>
    </w:p>
    <w:p w:rsidR="00FB3CB8" w:rsidRPr="008A62AA" w:rsidRDefault="00FB3CB8" w:rsidP="00FB3CB8">
      <w:pPr>
        <w:pStyle w:val="a6"/>
        <w:numPr>
          <w:ilvl w:val="0"/>
          <w:numId w:val="4"/>
        </w:numPr>
        <w:autoSpaceDE w:val="0"/>
        <w:ind w:left="0" w:firstLine="709"/>
        <w:jc w:val="both"/>
        <w:rPr>
          <w:rFonts w:eastAsia="Calibri"/>
          <w:lang w:eastAsia="en-US"/>
        </w:rPr>
      </w:pPr>
      <w:r w:rsidRPr="008A62AA">
        <w:t>выполняет трудовые функции по управлению деятельностью дошкольной образовательной организации, закрепленные профессиональным стандартом «Руководитель образовательной организации (управление дошкольной образовательной организацией и общеобразовательной организацией)», утвержденным Министерством труда и социальной защиты Российской Федерации;</w:t>
      </w:r>
    </w:p>
    <w:p w:rsidR="00FB3CB8" w:rsidRPr="008A62AA" w:rsidRDefault="00FB3CB8" w:rsidP="00FB3CB8">
      <w:pPr>
        <w:pStyle w:val="a6"/>
        <w:numPr>
          <w:ilvl w:val="0"/>
          <w:numId w:val="4"/>
        </w:numPr>
        <w:autoSpaceDE w:val="0"/>
        <w:ind w:left="0" w:firstLine="709"/>
        <w:jc w:val="both"/>
        <w:rPr>
          <w:rFonts w:eastAsia="Calibri"/>
          <w:lang w:eastAsia="en-US"/>
        </w:rPr>
      </w:pPr>
      <w:r w:rsidRPr="008A62AA">
        <w:t>осуществляет подбор, прием на работу и расстановку кадров, увольнение и перевод сотрудников с одной должности на другую, распределение должностных обязанностей между работниками в соответствии с действующим трудовым законодательством Российской Федерации</w:t>
      </w:r>
      <w:r w:rsidRPr="008A62AA">
        <w:rPr>
          <w:rFonts w:eastAsia="Calibri"/>
          <w:lang w:eastAsia="en-US"/>
        </w:rPr>
        <w:t>;</w:t>
      </w:r>
    </w:p>
    <w:p w:rsidR="00FB3CB8" w:rsidRPr="008A62AA" w:rsidRDefault="00FB3CB8" w:rsidP="00FB3CB8">
      <w:pPr>
        <w:pStyle w:val="a6"/>
        <w:numPr>
          <w:ilvl w:val="0"/>
          <w:numId w:val="4"/>
        </w:numPr>
        <w:autoSpaceDE w:val="0"/>
        <w:ind w:left="0" w:firstLine="709"/>
        <w:jc w:val="both"/>
        <w:rPr>
          <w:rFonts w:eastAsia="Calibri"/>
          <w:lang w:eastAsia="en-US"/>
        </w:rPr>
      </w:pPr>
      <w:r w:rsidRPr="008A62AA">
        <w:rPr>
          <w:rFonts w:eastAsia="Calibri"/>
          <w:lang w:eastAsia="en-US"/>
        </w:rPr>
        <w:t>утверждает должностные инструкции работников образовательной организации;</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t>обеспечивает соблюдение законности в деятельности учреждения, контроль работы и эффективное взаимодействие работников образовательной организации;</w:t>
      </w:r>
    </w:p>
    <w:p w:rsidR="00FB3CB8" w:rsidRPr="008A62AA" w:rsidRDefault="00FB3CB8" w:rsidP="00FB3CB8">
      <w:pPr>
        <w:pStyle w:val="a6"/>
        <w:numPr>
          <w:ilvl w:val="0"/>
          <w:numId w:val="4"/>
        </w:numPr>
        <w:autoSpaceDE w:val="0"/>
        <w:ind w:left="0" w:firstLine="709"/>
        <w:jc w:val="both"/>
      </w:pPr>
      <w:r w:rsidRPr="008A62AA">
        <w:t>заключает гражданско-правовые договоры от имени образовательной организации;</w:t>
      </w:r>
    </w:p>
    <w:p w:rsidR="00FB3CB8" w:rsidRPr="008A62AA" w:rsidRDefault="00FB3CB8" w:rsidP="00FB3CB8">
      <w:pPr>
        <w:pStyle w:val="a6"/>
        <w:numPr>
          <w:ilvl w:val="0"/>
          <w:numId w:val="4"/>
        </w:numPr>
        <w:autoSpaceDE w:val="0"/>
        <w:ind w:left="0" w:firstLine="709"/>
        <w:jc w:val="both"/>
      </w:pPr>
      <w:r w:rsidRPr="008A62AA">
        <w:lastRenderedPageBreak/>
        <w:t>утверждает структуру и/или штатное расписание образовательной организации по согласованию с Учредителем;</w:t>
      </w:r>
    </w:p>
    <w:p w:rsidR="00FB3CB8" w:rsidRPr="008A62AA" w:rsidRDefault="00FB3CB8" w:rsidP="00FB3CB8">
      <w:pPr>
        <w:pStyle w:val="a6"/>
        <w:numPr>
          <w:ilvl w:val="0"/>
          <w:numId w:val="4"/>
        </w:numPr>
        <w:autoSpaceDE w:val="0"/>
        <w:ind w:left="0" w:firstLine="709"/>
        <w:jc w:val="both"/>
      </w:pPr>
      <w:r w:rsidRPr="008A62AA">
        <w:t>утверждает план финансово-хозяйственной деятельности образовательной организации, его годовую и бухгалтерскую отчетность;</w:t>
      </w:r>
    </w:p>
    <w:p w:rsidR="00FB3CB8" w:rsidRPr="008A62AA" w:rsidRDefault="00FB3CB8" w:rsidP="00FB3CB8">
      <w:pPr>
        <w:pStyle w:val="a6"/>
        <w:numPr>
          <w:ilvl w:val="0"/>
          <w:numId w:val="4"/>
        </w:numPr>
        <w:autoSpaceDE w:val="0"/>
        <w:ind w:left="0" w:firstLine="709"/>
        <w:jc w:val="both"/>
      </w:pPr>
      <w:r w:rsidRPr="008A62AA">
        <w:t>издает приказы и распоряжения, дает поручения и указания, обязательные для исполнения всеми работниками образовательной организации;</w:t>
      </w:r>
    </w:p>
    <w:p w:rsidR="00FB3CB8" w:rsidRPr="008A62AA" w:rsidRDefault="00FB3CB8" w:rsidP="00FB3CB8">
      <w:pPr>
        <w:pStyle w:val="a6"/>
        <w:numPr>
          <w:ilvl w:val="0"/>
          <w:numId w:val="4"/>
        </w:numPr>
        <w:autoSpaceDE w:val="0"/>
        <w:ind w:left="0" w:firstLine="709"/>
        <w:jc w:val="both"/>
      </w:pPr>
      <w:r w:rsidRPr="008A62AA">
        <w:t>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t xml:space="preserve">решает вопросы текущей деятельности </w:t>
      </w:r>
      <w:r w:rsidRPr="008A62AA">
        <w:rPr>
          <w:rFonts w:eastAsia="Calibri"/>
          <w:bCs/>
          <w:lang w:eastAsia="en-US"/>
        </w:rPr>
        <w:t>образовательной организации</w:t>
      </w:r>
      <w:r w:rsidRPr="008A62AA">
        <w:t>;</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FB3CB8" w:rsidRPr="008A62AA" w:rsidRDefault="00FB3CB8" w:rsidP="00FB3CB8">
      <w:pPr>
        <w:pStyle w:val="a6"/>
        <w:numPr>
          <w:ilvl w:val="0"/>
          <w:numId w:val="4"/>
        </w:numPr>
        <w:autoSpaceDE w:val="0"/>
        <w:ind w:left="0" w:firstLine="709"/>
        <w:jc w:val="both"/>
        <w:rPr>
          <w:rFonts w:eastAsia="Calibri"/>
          <w:bCs/>
          <w:lang w:eastAsia="en-US"/>
        </w:rPr>
      </w:pPr>
      <w:r w:rsidRPr="008A62AA">
        <w:rPr>
          <w:rFonts w:eastAsia="Calibri"/>
          <w:bCs/>
          <w:lang w:eastAsia="en-US"/>
        </w:rPr>
        <w:t>несет ответственность за деятельность образовательной организации перед Учредителем.</w:t>
      </w:r>
    </w:p>
    <w:p w:rsidR="00FB3CB8" w:rsidRPr="008A62AA" w:rsidRDefault="00FB3CB8" w:rsidP="00FB3CB8">
      <w:pPr>
        <w:pStyle w:val="11"/>
        <w:tabs>
          <w:tab w:val="left" w:pos="1448"/>
        </w:tabs>
        <w:spacing w:line="240" w:lineRule="auto"/>
        <w:ind w:firstLine="709"/>
        <w:jc w:val="both"/>
        <w:rPr>
          <w:sz w:val="24"/>
          <w:szCs w:val="24"/>
        </w:rPr>
      </w:pPr>
      <w:r w:rsidRPr="008A62AA">
        <w:rPr>
          <w:rFonts w:eastAsia="Calibri"/>
          <w:bCs/>
          <w:sz w:val="24"/>
          <w:szCs w:val="24"/>
          <w:lang w:val="en-US"/>
        </w:rPr>
        <w:t>5</w:t>
      </w:r>
      <w:r w:rsidRPr="008A62AA">
        <w:rPr>
          <w:rFonts w:eastAsia="Calibri"/>
          <w:bCs/>
          <w:sz w:val="24"/>
          <w:szCs w:val="24"/>
        </w:rPr>
        <w:t xml:space="preserve">.6. </w:t>
      </w:r>
      <w:r w:rsidRPr="008A62AA">
        <w:rPr>
          <w:color w:val="000000"/>
          <w:sz w:val="24"/>
          <w:szCs w:val="24"/>
          <w:lang w:bidi="ru-RU"/>
        </w:rPr>
        <w:t>Заведующий обязан:</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выполнение муниципального задания в полном объеме;</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составление и выполнение в полном объеме плана финансово-хозяйственной деятельности образовательной организации;</w:t>
      </w:r>
    </w:p>
    <w:p w:rsidR="00FB3CB8" w:rsidRPr="008A62AA" w:rsidRDefault="00FB3CB8" w:rsidP="00FB3CB8">
      <w:pPr>
        <w:pStyle w:val="11"/>
        <w:numPr>
          <w:ilvl w:val="0"/>
          <w:numId w:val="17"/>
        </w:numPr>
        <w:spacing w:line="240" w:lineRule="auto"/>
        <w:ind w:left="0" w:firstLine="709"/>
        <w:jc w:val="both"/>
        <w:rPr>
          <w:color w:val="000000"/>
          <w:sz w:val="24"/>
          <w:szCs w:val="24"/>
          <w:lang w:bidi="ru-RU"/>
        </w:rPr>
      </w:pPr>
      <w:r w:rsidRPr="008A62AA">
        <w:rPr>
          <w:color w:val="000000"/>
          <w:sz w:val="24"/>
          <w:szCs w:val="24"/>
          <w:lang w:bidi="ru-RU"/>
        </w:rPr>
        <w:t>обеспечивать составление отчетов о результатах деятельности образовательной организации и об использовании закрепленного за ней на праве оперативного управления имущества;</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подтверждать наличие основных средств и материальных запасов результатами ежегодной инвентаризации;</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целевое и рациональное использование бюджетных средств и соблюдение образовательной организацией финансовой дисциплины;</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исполнение договорных обязательств по выполнению работ, оказанию услуг;</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не допускать возникновения просроченной кредиторской задолженности образовательной организации;</w:t>
      </w:r>
    </w:p>
    <w:p w:rsidR="00FB3CB8" w:rsidRPr="008A62AA" w:rsidRDefault="00FB3CB8" w:rsidP="00FB3CB8">
      <w:pPr>
        <w:pStyle w:val="a6"/>
        <w:numPr>
          <w:ilvl w:val="0"/>
          <w:numId w:val="17"/>
        </w:numPr>
        <w:ind w:left="0" w:firstLine="709"/>
        <w:jc w:val="both"/>
      </w:pPr>
      <w:r w:rsidRPr="008A62AA">
        <w:t xml:space="preserve">принимать меры по предупреждению и противодействию </w:t>
      </w:r>
      <w:r w:rsidRPr="008A62AA">
        <w:rPr>
          <w:rFonts w:eastAsia="Calibri"/>
          <w:lang w:eastAsia="en-US"/>
        </w:rPr>
        <w:t>коррупционным правонарушениям или правонарушениям, создающим условия для совершения коррупционных правонарушений;</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сохранность, рациональное использование имущества, закрепленного на праве оперативного управления за образовательной организацией;</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обеспечивать своевременную выплату заработной платы работникам образовательной организации;</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 xml:space="preserve">обеспечивать соблюдение требований по охране и безопасности труда, принимать необходимые меры по соблюдению в образовательной организации правил техники безопасности и требований нормативных правовых актов Российской Федерации, Чукотского автономного округа и городского округа </w:t>
      </w:r>
      <w:r w:rsidR="002A786B">
        <w:rPr>
          <w:color w:val="000000"/>
          <w:sz w:val="24"/>
          <w:szCs w:val="24"/>
          <w:lang w:bidi="ru-RU"/>
        </w:rPr>
        <w:t>Эгвекинот</w:t>
      </w:r>
      <w:r w:rsidRPr="008A62AA">
        <w:rPr>
          <w:color w:val="000000"/>
          <w:sz w:val="24"/>
          <w:szCs w:val="24"/>
          <w:lang w:bidi="ru-RU"/>
        </w:rPr>
        <w:t xml:space="preserve"> по защите жизни и здоровья работников образовательной организации;</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 xml:space="preserve">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Чукотского автономного округа и городского округа </w:t>
      </w:r>
      <w:r w:rsidR="00B434AF">
        <w:rPr>
          <w:color w:val="000000"/>
          <w:sz w:val="24"/>
          <w:szCs w:val="24"/>
          <w:lang w:bidi="ru-RU"/>
        </w:rPr>
        <w:t>Эгвекинот</w:t>
      </w:r>
      <w:r w:rsidRPr="008A62AA">
        <w:rPr>
          <w:color w:val="000000"/>
          <w:sz w:val="24"/>
          <w:szCs w:val="24"/>
          <w:lang w:bidi="ru-RU"/>
        </w:rPr>
        <w:t>;</w:t>
      </w:r>
    </w:p>
    <w:p w:rsidR="00FB3CB8" w:rsidRPr="008A62AA" w:rsidRDefault="00FB3CB8" w:rsidP="00FB3CB8">
      <w:pPr>
        <w:pStyle w:val="11"/>
        <w:numPr>
          <w:ilvl w:val="0"/>
          <w:numId w:val="17"/>
        </w:numPr>
        <w:spacing w:line="240" w:lineRule="auto"/>
        <w:ind w:left="0" w:firstLine="709"/>
        <w:jc w:val="both"/>
        <w:rPr>
          <w:sz w:val="24"/>
          <w:szCs w:val="24"/>
        </w:rPr>
      </w:pPr>
      <w:r w:rsidRPr="008A62AA">
        <w:rPr>
          <w:color w:val="000000"/>
          <w:sz w:val="24"/>
          <w:szCs w:val="24"/>
          <w:lang w:bidi="ru-RU"/>
        </w:rPr>
        <w:t xml:space="preserve">выполнять иные обязанности, установленные нормативными правовыми актами, в том числе законодательными, Российской Федерации, Чукотского автономного округа и городского округа </w:t>
      </w:r>
      <w:r w:rsidR="00B434AF">
        <w:rPr>
          <w:color w:val="000000"/>
          <w:sz w:val="24"/>
          <w:szCs w:val="24"/>
          <w:lang w:bidi="ru-RU"/>
        </w:rPr>
        <w:t>Эгвекинот</w:t>
      </w:r>
      <w:r w:rsidRPr="008A62AA">
        <w:rPr>
          <w:color w:val="000000"/>
          <w:sz w:val="24"/>
          <w:szCs w:val="24"/>
          <w:lang w:bidi="ru-RU"/>
        </w:rPr>
        <w:t>, настоящим Уставом, а также решениями Учредителя.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3.7. В образовательной организации формируются коллегиальные органы управления, к которым относятся общее собрание работников образовательной организации (далее – Общее собрание), педагогический совет образовательной организации (далее – Педагогический совет).</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lastRenderedPageBreak/>
        <w:t xml:space="preserve">5.7. </w:t>
      </w:r>
      <w:r w:rsidRPr="002A786B">
        <w:rPr>
          <w:rFonts w:eastAsia="Calibri"/>
          <w:bCs/>
          <w:sz w:val="24"/>
          <w:szCs w:val="24"/>
          <w:lang w:eastAsia="en-US"/>
        </w:rPr>
        <w:t>Общее собрание</w:t>
      </w:r>
      <w:r w:rsidRPr="008A62AA">
        <w:rPr>
          <w:rFonts w:eastAsia="Calibri"/>
          <w:bCs/>
          <w:sz w:val="24"/>
          <w:szCs w:val="24"/>
          <w:lang w:eastAsia="en-US"/>
        </w:rPr>
        <w:t xml:space="preserve"> является постоянно действующим коллегиальным органом управления образовательной организацией, действует бессрочно и включает в себя работников образовательной организации, работающих на дату проведения общего собрания.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5.8. Общее собрание созывается по мере необходимости, но не реже одного раза в год. Решение о созыве общего собрания принимает заведующий образовательной организацией самостоятельно или по инициативе работников.</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5.9. К компетенции Общего собрания относится: </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 xml:space="preserve">участие в разработке и принятие в установленном порядке коллективного договора; </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обсуждение и принятие правил внутреннего трудового распорядка образовательной организации;</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определение численности и срока полномочий комиссии по трудовым спорам образовательной организации, избрание половины численного состава ее членов;</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выдвижение коллективных требований работников образовательной организации и избрание полномочных представителей для участия в решении коллективного трудового спора;</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заслушивание отчета председателя общего собрания об исполнении и (или) о ходе исполнения решений предыдущего общего собрания;</w:t>
      </w:r>
    </w:p>
    <w:p w:rsidR="00FB3CB8" w:rsidRPr="008A62AA" w:rsidRDefault="00FB3CB8" w:rsidP="00FB3CB8">
      <w:pPr>
        <w:pStyle w:val="a6"/>
        <w:numPr>
          <w:ilvl w:val="0"/>
          <w:numId w:val="12"/>
        </w:numPr>
        <w:autoSpaceDE w:val="0"/>
        <w:ind w:left="0" w:firstLine="709"/>
        <w:jc w:val="both"/>
        <w:rPr>
          <w:rFonts w:eastAsia="Calibri"/>
          <w:bCs/>
          <w:lang w:eastAsia="en-US"/>
        </w:rPr>
      </w:pPr>
      <w:r w:rsidRPr="008A62AA">
        <w:rPr>
          <w:rFonts w:eastAsia="Calibri"/>
          <w:bCs/>
          <w:lang w:eastAsia="en-US"/>
        </w:rPr>
        <w:t>создавать при необходимости временные или постоянные комиссии, рабочие группы по различным направлениям работы образовательной организации и устанавливать их полномочия.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5.10. Для ведения заседания на Общем собрании избирается председатель собрания и секретарь собрания. Ход Общего собрания и решения, принимаемые Общим собранием, протоколируются. Протокол подписывается председателем и секретарем Общего собрания.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5.11. Решения Общего собрания принимаются открытым голосованием и являются правомочными, если на его заседании присутствовало не менее 2/3 состава и за них проголосовало простое большинство присутствующих.</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5.12. Решения Общего собрания являются обязательными для всех работников образовательной организации. С целью исполнения решения Общего собрания работников заведующий образовательной организацией, в пределах его компетенции, издает приказ.</w:t>
      </w:r>
    </w:p>
    <w:p w:rsidR="00FB3CB8" w:rsidRPr="002A786B"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5.13.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образовательной организации создается </w:t>
      </w:r>
      <w:r w:rsidRPr="002A786B">
        <w:rPr>
          <w:rFonts w:eastAsia="Calibri"/>
          <w:bCs/>
          <w:sz w:val="24"/>
          <w:szCs w:val="24"/>
          <w:lang w:eastAsia="en-US"/>
        </w:rPr>
        <w:t>Педагогический совет.</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Педагогический совет является постоянно действующим коллегиальным органом управления образовательной организацией, осуществляющий общее руководство образовательным процессом. </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5.14. К компетенции Педагогического совета относятся:</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определение концепции и (или) программы развития образовательной организации;</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анализ и диагностика состояния образовательной системы в образовательной организации;</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определение перспективных и текущих задач коллектива образовательной организации;</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определение стратегии образовательного процесса;</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рассмотрение и принятие методических направлений работы с воспитанниками, содержания, форм и методов работы образовательного процесса;</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разработка образовательных программ, учебных планов, рабочих программ;</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выбор и анализ образовательных программ и технологий для использования в образовательной организации;</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lastRenderedPageBreak/>
        <w:t>определение направлений экспериментальной и инновационной деятельности, анализ её результатов;</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обеспечение функционирования системы внутренней оценки качества образования;</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определение содержания работы по повышению профессионального уровня педагогических работников;</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анализ педагогической деятельности образовательной организации;</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рассмотрение вопросов организации дополнительных услуг (в том числе и платных);</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рассмотрение представлений педагогических работников к награждению и (или) присвоению почетного звания.</w:t>
      </w:r>
    </w:p>
    <w:p w:rsidR="00FB3CB8" w:rsidRPr="008A62AA" w:rsidRDefault="00FB3CB8" w:rsidP="00FB3CB8">
      <w:pPr>
        <w:pStyle w:val="a6"/>
        <w:numPr>
          <w:ilvl w:val="0"/>
          <w:numId w:val="13"/>
        </w:numPr>
        <w:autoSpaceDE w:val="0"/>
        <w:ind w:left="0" w:firstLine="709"/>
        <w:jc w:val="both"/>
        <w:rPr>
          <w:rFonts w:eastAsia="Calibri"/>
          <w:bCs/>
          <w:lang w:eastAsia="en-US"/>
        </w:rPr>
      </w:pPr>
      <w:r w:rsidRPr="008A62AA">
        <w:rPr>
          <w:rFonts w:eastAsia="Calibri"/>
          <w:bCs/>
          <w:lang w:eastAsia="en-US"/>
        </w:rPr>
        <w:t>организация выявления, обобщения и распространения опыта работы с воспитанниками.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5.15. В состав Педагогического совета входят все педагогические работники, заведующий образовательной организацией и его заместители. В работе Педагогического совета по мере необходимости могут принимать участие представители Учредителя, председатель Совета родителей образовательной организации. Председателем Педагогического совета является заведующий образовательной организацией.</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5.16. Педагогический совет собирается на заседания по плану, а также по мере необходимости, но не реже четырех раз в год. </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Решения Педагогического совета правомочны, если при их принятии присутствует не менее 2/3 состава. Решения принимаются простым большинством голосов и оформляются протоколом.</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При равенстве голосов голос председателя Педагогического совета является решающим.</w:t>
      </w:r>
    </w:p>
    <w:p w:rsidR="00FB3CB8" w:rsidRPr="008A62AA" w:rsidRDefault="00FB3CB8" w:rsidP="00FB3CB8">
      <w:pPr>
        <w:autoSpaceDE w:val="0"/>
        <w:ind w:firstLine="709"/>
        <w:jc w:val="both"/>
        <w:rPr>
          <w:sz w:val="24"/>
          <w:szCs w:val="24"/>
        </w:rPr>
      </w:pPr>
      <w:r w:rsidRPr="008A62AA">
        <w:rPr>
          <w:rFonts w:eastAsia="Calibri"/>
          <w:bCs/>
          <w:sz w:val="24"/>
          <w:szCs w:val="24"/>
          <w:lang w:eastAsia="en-US"/>
        </w:rPr>
        <w:t xml:space="preserve">5.17. </w:t>
      </w:r>
      <w:r w:rsidRPr="008A62AA">
        <w:rPr>
          <w:sz w:val="24"/>
          <w:szCs w:val="24"/>
        </w:rPr>
        <w:t xml:space="preserve">Общее собрание, Педагогический совет вправе самостоятельно выступать от имени </w:t>
      </w:r>
      <w:r w:rsidRPr="008A62AA">
        <w:rPr>
          <w:rFonts w:eastAsia="Calibri"/>
          <w:bCs/>
          <w:sz w:val="24"/>
          <w:szCs w:val="24"/>
          <w:lang w:eastAsia="en-US"/>
        </w:rPr>
        <w:t>образовательной организации</w:t>
      </w:r>
      <w:r w:rsidRPr="008A62AA">
        <w:rPr>
          <w:sz w:val="24"/>
          <w:szCs w:val="24"/>
        </w:rPr>
        <w:t xml:space="preserve">, действовать в интересах </w:t>
      </w:r>
      <w:r w:rsidRPr="008A62AA">
        <w:rPr>
          <w:rFonts w:eastAsia="Calibri"/>
          <w:bCs/>
          <w:sz w:val="24"/>
          <w:szCs w:val="24"/>
          <w:lang w:eastAsia="en-US"/>
        </w:rPr>
        <w:t>образовательной организации</w:t>
      </w:r>
      <w:r w:rsidRPr="008A62AA">
        <w:rPr>
          <w:sz w:val="24"/>
          <w:szCs w:val="24"/>
        </w:rPr>
        <w:t xml:space="preserve"> добросовестно и разумно, осуществлять взаимоотношения с органами власти, организациями и общественными объединениями исключительно в пределах компетенций, определенных настоящим Уставом, без права заключения договоров (соглашений), влекущих материальные обязательства </w:t>
      </w:r>
      <w:r w:rsidRPr="008A62AA">
        <w:rPr>
          <w:rFonts w:eastAsia="Calibri"/>
          <w:bCs/>
          <w:sz w:val="24"/>
          <w:szCs w:val="24"/>
          <w:lang w:eastAsia="en-US"/>
        </w:rPr>
        <w:t>образовательной организации</w:t>
      </w:r>
      <w:r w:rsidRPr="008A62AA">
        <w:rPr>
          <w:sz w:val="24"/>
          <w:szCs w:val="24"/>
        </w:rPr>
        <w:t>.</w:t>
      </w:r>
    </w:p>
    <w:p w:rsidR="00FB3CB8" w:rsidRPr="008A62AA" w:rsidRDefault="00FB3CB8" w:rsidP="00FB3CB8">
      <w:pPr>
        <w:autoSpaceDE w:val="0"/>
        <w:ind w:firstLine="709"/>
        <w:jc w:val="both"/>
        <w:rPr>
          <w:rFonts w:eastAsia="Calibri"/>
          <w:bCs/>
          <w:sz w:val="24"/>
          <w:szCs w:val="24"/>
          <w:lang w:eastAsia="en-US"/>
        </w:rPr>
      </w:pPr>
      <w:r w:rsidRPr="008A62AA">
        <w:rPr>
          <w:sz w:val="24"/>
          <w:szCs w:val="24"/>
        </w:rPr>
        <w:t xml:space="preserve">Общее собрание, Педагогический совет вправе выступать от имени </w:t>
      </w:r>
      <w:r w:rsidRPr="008A62AA">
        <w:rPr>
          <w:rFonts w:eastAsia="Calibri"/>
          <w:bCs/>
          <w:sz w:val="24"/>
          <w:szCs w:val="24"/>
          <w:lang w:eastAsia="en-US"/>
        </w:rPr>
        <w:t>образовательной организации</w:t>
      </w:r>
      <w:r w:rsidRPr="008A62AA">
        <w:rPr>
          <w:sz w:val="24"/>
          <w:szCs w:val="24"/>
        </w:rPr>
        <w:t xml:space="preserve"> на основании доверенности, выданной председателю либо иному представителю указанных органов заведующим </w:t>
      </w:r>
      <w:r w:rsidRPr="008A62AA">
        <w:rPr>
          <w:rFonts w:eastAsia="Calibri"/>
          <w:bCs/>
          <w:sz w:val="24"/>
          <w:szCs w:val="24"/>
          <w:lang w:eastAsia="en-US"/>
        </w:rPr>
        <w:t>образовательной организацией</w:t>
      </w:r>
      <w:r w:rsidRPr="008A62AA">
        <w:rPr>
          <w:sz w:val="24"/>
          <w:szCs w:val="24"/>
        </w:rPr>
        <w:t xml:space="preserve"> в объеме прав, предусмотренных доверенностью. При заключении каких-либо договоров (соглашений), не влекущих материальные обязательства организации, указанные коллегиальные органы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w:t>
      </w:r>
      <w:r w:rsidRPr="008A62AA">
        <w:rPr>
          <w:rFonts w:eastAsia="Calibri"/>
          <w:bCs/>
          <w:sz w:val="24"/>
          <w:szCs w:val="24"/>
          <w:lang w:eastAsia="en-US"/>
        </w:rPr>
        <w:t>образовательной организацией</w:t>
      </w:r>
      <w:r w:rsidRPr="008A62AA">
        <w:rPr>
          <w:sz w:val="24"/>
          <w:szCs w:val="24"/>
        </w:rPr>
        <w:t>.</w:t>
      </w:r>
    </w:p>
    <w:p w:rsidR="00FB3CB8" w:rsidRPr="008A62AA" w:rsidRDefault="00FB3CB8" w:rsidP="00FB3CB8">
      <w:pPr>
        <w:jc w:val="center"/>
        <w:outlineLvl w:val="0"/>
        <w:rPr>
          <w:rFonts w:eastAsia="Calibri"/>
          <w:bCs/>
          <w:sz w:val="24"/>
          <w:szCs w:val="24"/>
          <w:lang w:eastAsia="en-US"/>
        </w:rPr>
      </w:pPr>
    </w:p>
    <w:p w:rsidR="00FB3CB8" w:rsidRDefault="00FB3CB8" w:rsidP="00FB3CB8">
      <w:pPr>
        <w:jc w:val="center"/>
        <w:outlineLvl w:val="0"/>
        <w:rPr>
          <w:b/>
          <w:sz w:val="24"/>
          <w:szCs w:val="24"/>
        </w:rPr>
      </w:pPr>
      <w:r w:rsidRPr="008A62AA">
        <w:rPr>
          <w:b/>
          <w:sz w:val="24"/>
          <w:szCs w:val="24"/>
        </w:rPr>
        <w:t>6. Регламентация деятельности образовательной организации</w:t>
      </w:r>
    </w:p>
    <w:p w:rsidR="002A786B" w:rsidRPr="008A62AA" w:rsidRDefault="002A786B" w:rsidP="00FB3CB8">
      <w:pPr>
        <w:jc w:val="center"/>
        <w:outlineLvl w:val="0"/>
        <w:rPr>
          <w:b/>
          <w:sz w:val="24"/>
          <w:szCs w:val="24"/>
        </w:rPr>
      </w:pPr>
    </w:p>
    <w:p w:rsidR="00FB3CB8" w:rsidRPr="008A62AA" w:rsidRDefault="00FB3CB8" w:rsidP="00FB3CB8">
      <w:pPr>
        <w:ind w:firstLine="709"/>
        <w:jc w:val="both"/>
        <w:outlineLvl w:val="0"/>
        <w:rPr>
          <w:sz w:val="24"/>
          <w:szCs w:val="24"/>
        </w:rPr>
      </w:pPr>
      <w:r w:rsidRPr="008A62AA">
        <w:rPr>
          <w:sz w:val="24"/>
          <w:szCs w:val="24"/>
        </w:rPr>
        <w:t xml:space="preserve">6.1. Образовательная организация принимает локальные нормативные акты, содержащие нормы, регулирующие образовательные отношения и иную деятельность, осуществляемую образовательной организацией, в пределах своей компетенции в соответствии с законодательством Российской Федерации в порядке, установленном настоящим Уставом (далее – локальные нормативные акты). </w:t>
      </w:r>
    </w:p>
    <w:p w:rsidR="00FB3CB8" w:rsidRPr="008A62AA" w:rsidRDefault="00FB3CB8" w:rsidP="00FB3CB8">
      <w:pPr>
        <w:ind w:firstLine="709"/>
        <w:jc w:val="both"/>
        <w:outlineLvl w:val="0"/>
        <w:rPr>
          <w:sz w:val="24"/>
          <w:szCs w:val="24"/>
        </w:rPr>
      </w:pPr>
      <w:r w:rsidRPr="008A62AA">
        <w:rPr>
          <w:sz w:val="24"/>
          <w:szCs w:val="24"/>
        </w:rPr>
        <w:t xml:space="preserve">6.2. Образовательная организация принимает локальные нормативные акты по основным вопросам организации и осуществления административно-хозяйственной, антикоррупционной, образовательной деятельности, в том числе регламентирующие правила приема воспитанников, режим работы образовательной организации, порядок и основания перевода, отчисления воспитанников, порядок оформления возникновения, </w:t>
      </w:r>
      <w:r w:rsidRPr="008A62AA">
        <w:rPr>
          <w:sz w:val="24"/>
          <w:szCs w:val="24"/>
        </w:rPr>
        <w:lastRenderedPageBreak/>
        <w:t xml:space="preserve">приостановления и прекращения отношений между образовательной организацией и родителями (законными представителями) воспитанников. </w:t>
      </w:r>
    </w:p>
    <w:p w:rsidR="00FB3CB8" w:rsidRPr="008A62AA" w:rsidRDefault="00FB3CB8" w:rsidP="00FB3CB8">
      <w:pPr>
        <w:ind w:firstLine="709"/>
        <w:jc w:val="both"/>
        <w:outlineLvl w:val="0"/>
        <w:rPr>
          <w:sz w:val="24"/>
          <w:szCs w:val="24"/>
        </w:rPr>
      </w:pPr>
      <w:r w:rsidRPr="008A62AA">
        <w:rPr>
          <w:sz w:val="24"/>
          <w:szCs w:val="24"/>
        </w:rPr>
        <w:t xml:space="preserve">6.3. </w:t>
      </w:r>
      <w:r w:rsidRPr="008A62AA">
        <w:rPr>
          <w:rFonts w:eastAsia="Calibri"/>
          <w:bCs/>
          <w:sz w:val="24"/>
          <w:szCs w:val="24"/>
          <w:lang w:eastAsia="en-US"/>
        </w:rPr>
        <w:t>В целях учета мнения родителей (законных представителей) воспитанников по вопросам управления образовательной организацией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в образовательной организации функционирует</w:t>
      </w:r>
      <w:r w:rsidRPr="008A62AA">
        <w:rPr>
          <w:sz w:val="24"/>
          <w:szCs w:val="24"/>
        </w:rPr>
        <w:t xml:space="preserve"> Родительский комитет. </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6.4. </w:t>
      </w:r>
      <w:r w:rsidRPr="008A62AA">
        <w:rPr>
          <w:sz w:val="24"/>
          <w:szCs w:val="24"/>
        </w:rPr>
        <w:t>Совет родителей</w:t>
      </w:r>
      <w:r w:rsidRPr="008A62AA">
        <w:rPr>
          <w:rFonts w:eastAsia="Calibri"/>
          <w:bCs/>
          <w:sz w:val="24"/>
          <w:szCs w:val="24"/>
          <w:lang w:eastAsia="en-US"/>
        </w:rPr>
        <w:t xml:space="preserve"> действует на основании Положения о Совете родителей, принимаемого на общем родительском собрании.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В состав </w:t>
      </w:r>
      <w:r w:rsidRPr="008A62AA">
        <w:rPr>
          <w:sz w:val="24"/>
          <w:szCs w:val="24"/>
        </w:rPr>
        <w:t>Совета родителей</w:t>
      </w:r>
      <w:r w:rsidRPr="008A62AA">
        <w:rPr>
          <w:rFonts w:eastAsia="Calibri"/>
          <w:bCs/>
          <w:sz w:val="24"/>
          <w:szCs w:val="24"/>
          <w:lang w:eastAsia="en-US"/>
        </w:rPr>
        <w:t xml:space="preserve"> входят представители родителей (законных представителей) воспитанников от каждой группы.</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К компетенции </w:t>
      </w:r>
      <w:r w:rsidRPr="008A62AA">
        <w:rPr>
          <w:sz w:val="24"/>
          <w:szCs w:val="24"/>
        </w:rPr>
        <w:t>Совета родителей</w:t>
      </w:r>
      <w:r w:rsidRPr="008A62AA">
        <w:rPr>
          <w:rFonts w:eastAsia="Calibri"/>
          <w:bCs/>
          <w:sz w:val="24"/>
          <w:szCs w:val="24"/>
          <w:lang w:eastAsia="en-US"/>
        </w:rPr>
        <w:t xml:space="preserve"> относится: </w:t>
      </w:r>
    </w:p>
    <w:p w:rsidR="00FB3CB8" w:rsidRPr="008A62AA" w:rsidRDefault="00FB3CB8" w:rsidP="00FB3CB8">
      <w:pPr>
        <w:pStyle w:val="a6"/>
        <w:numPr>
          <w:ilvl w:val="0"/>
          <w:numId w:val="9"/>
        </w:numPr>
        <w:autoSpaceDE w:val="0"/>
        <w:ind w:left="0" w:firstLine="709"/>
        <w:jc w:val="both"/>
        <w:rPr>
          <w:rFonts w:eastAsia="Calibri"/>
          <w:bCs/>
          <w:lang w:eastAsia="en-US"/>
        </w:rPr>
      </w:pPr>
      <w:r w:rsidRPr="008A62AA">
        <w:rPr>
          <w:rFonts w:eastAsia="Calibri"/>
          <w:bCs/>
          <w:lang w:eastAsia="en-US"/>
        </w:rPr>
        <w:t>участие в принятии локальных нормативных актов, затрагивающих права и законные интересы воспитанников и их родителей (законных представителей);</w:t>
      </w:r>
    </w:p>
    <w:p w:rsidR="00FB3CB8" w:rsidRPr="008A62AA" w:rsidRDefault="00FB3CB8" w:rsidP="00FB3CB8">
      <w:pPr>
        <w:pStyle w:val="a6"/>
        <w:numPr>
          <w:ilvl w:val="0"/>
          <w:numId w:val="9"/>
        </w:numPr>
        <w:autoSpaceDE w:val="0"/>
        <w:ind w:left="0" w:firstLine="709"/>
        <w:jc w:val="both"/>
        <w:rPr>
          <w:rFonts w:eastAsia="Calibri"/>
          <w:bCs/>
          <w:lang w:eastAsia="en-US"/>
        </w:rPr>
      </w:pPr>
      <w:r w:rsidRPr="008A62AA">
        <w:rPr>
          <w:rFonts w:eastAsia="Calibri"/>
          <w:bCs/>
          <w:lang w:eastAsia="en-US"/>
        </w:rPr>
        <w:t>участие в принятии локальных нормативных актов по вопросам деятельности комиссии по урегулированию споров между участниками образовательных отношений;</w:t>
      </w:r>
    </w:p>
    <w:p w:rsidR="00FB3CB8" w:rsidRPr="008A62AA" w:rsidRDefault="00FB3CB8" w:rsidP="00FB3CB8">
      <w:pPr>
        <w:pStyle w:val="a6"/>
        <w:numPr>
          <w:ilvl w:val="0"/>
          <w:numId w:val="9"/>
        </w:numPr>
        <w:autoSpaceDE w:val="0"/>
        <w:ind w:left="0" w:firstLine="709"/>
        <w:jc w:val="both"/>
        <w:rPr>
          <w:rFonts w:eastAsia="Calibri"/>
          <w:bCs/>
          <w:lang w:eastAsia="en-US"/>
        </w:rPr>
      </w:pPr>
      <w:r w:rsidRPr="008A62AA">
        <w:rPr>
          <w:rFonts w:eastAsia="Calibri"/>
          <w:bCs/>
          <w:lang w:eastAsia="en-US"/>
        </w:rPr>
        <w:t>участие в разработке программы развития образовательной организации;</w:t>
      </w:r>
    </w:p>
    <w:p w:rsidR="00FB3CB8" w:rsidRPr="008A62AA" w:rsidRDefault="00FB3CB8" w:rsidP="00FB3CB8">
      <w:pPr>
        <w:pStyle w:val="a6"/>
        <w:numPr>
          <w:ilvl w:val="0"/>
          <w:numId w:val="9"/>
        </w:numPr>
        <w:autoSpaceDE w:val="0"/>
        <w:ind w:left="0" w:firstLine="709"/>
        <w:jc w:val="both"/>
        <w:rPr>
          <w:rFonts w:eastAsia="Calibri"/>
          <w:bCs/>
          <w:lang w:eastAsia="en-US"/>
        </w:rPr>
      </w:pPr>
      <w:r w:rsidRPr="008A62AA">
        <w:rPr>
          <w:rFonts w:eastAsia="Calibri"/>
          <w:bCs/>
          <w:lang w:eastAsia="en-US"/>
        </w:rPr>
        <w:t>участие в осуществлении контроля за организацией питания.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Для обсуждения и решения наиболее важных вопросов </w:t>
      </w:r>
      <w:r w:rsidRPr="008A62AA">
        <w:rPr>
          <w:sz w:val="24"/>
          <w:szCs w:val="24"/>
        </w:rPr>
        <w:t>Совет родителей</w:t>
      </w:r>
      <w:r w:rsidRPr="008A62AA">
        <w:rPr>
          <w:rFonts w:eastAsia="Calibri"/>
          <w:bCs/>
          <w:sz w:val="24"/>
          <w:szCs w:val="24"/>
          <w:lang w:eastAsia="en-US"/>
        </w:rPr>
        <w:t xml:space="preserve"> созывает родительское собрание. Родительский комитет группы созывает соответственно собрание родителей группы.</w:t>
      </w:r>
    </w:p>
    <w:p w:rsidR="00FB3CB8" w:rsidRPr="008A62AA" w:rsidRDefault="00FB3CB8" w:rsidP="00FB3CB8">
      <w:pPr>
        <w:autoSpaceDE w:val="0"/>
        <w:ind w:firstLine="709"/>
        <w:jc w:val="both"/>
        <w:rPr>
          <w:sz w:val="24"/>
          <w:szCs w:val="24"/>
        </w:rPr>
      </w:pPr>
      <w:r w:rsidRPr="008A62AA">
        <w:rPr>
          <w:sz w:val="24"/>
          <w:szCs w:val="24"/>
        </w:rPr>
        <w:t xml:space="preserve">Порядок учета мнения родителей (законных представителей) воспитанников при принятии локальных нормативных актов, </w:t>
      </w:r>
      <w:r w:rsidRPr="008A62AA">
        <w:rPr>
          <w:rFonts w:eastAsia="Calibri"/>
          <w:bCs/>
          <w:sz w:val="24"/>
          <w:szCs w:val="24"/>
          <w:lang w:eastAsia="en-US"/>
        </w:rPr>
        <w:t>затрагивающих права и законные интересы воспитанников и их родителей (законных представителей), утверждается локальным нормативным актом образовательной организации.</w:t>
      </w:r>
    </w:p>
    <w:p w:rsidR="00FB3CB8" w:rsidRPr="008A62AA" w:rsidRDefault="00FB3CB8" w:rsidP="00FB3CB8">
      <w:pPr>
        <w:ind w:firstLine="709"/>
        <w:jc w:val="both"/>
        <w:outlineLvl w:val="0"/>
        <w:rPr>
          <w:sz w:val="24"/>
          <w:szCs w:val="24"/>
        </w:rPr>
      </w:pPr>
      <w:r w:rsidRPr="008A62AA">
        <w:rPr>
          <w:sz w:val="24"/>
          <w:szCs w:val="24"/>
        </w:rPr>
        <w:t xml:space="preserve">6.5. При принятии локальных нормативных актов, содержащих нормы, регулирующие образовательные, трудовые и иные отношения, учитывается мнение коллегиальных органов управления образовательной организацией. При этом учитывается мнение того органа управления, в компетенцию которого входят вопросы, регулируемые принимаемым локальным нормативным актом. </w:t>
      </w:r>
    </w:p>
    <w:p w:rsidR="00FB3CB8" w:rsidRPr="008A62AA" w:rsidRDefault="00FB3CB8" w:rsidP="00FB3CB8">
      <w:pPr>
        <w:ind w:firstLine="709"/>
        <w:jc w:val="both"/>
        <w:outlineLvl w:val="0"/>
        <w:rPr>
          <w:sz w:val="24"/>
          <w:szCs w:val="24"/>
        </w:rPr>
      </w:pPr>
      <w:r w:rsidRPr="008A62AA">
        <w:rPr>
          <w:sz w:val="24"/>
          <w:szCs w:val="24"/>
        </w:rPr>
        <w:t xml:space="preserve">6.6. Заведующий образовательной организацией перед принятием решения направляет проект локального нормативного акта, затрагивающего права и законные интересы воспитанников, родителей (законных представителей) воспитанников и работников образовательной организации, и письменное обоснование по нему в коллегиальный орган управления, мнение которого должно быть учтено. </w:t>
      </w:r>
    </w:p>
    <w:p w:rsidR="00FB3CB8" w:rsidRPr="008A62AA" w:rsidRDefault="00FB3CB8" w:rsidP="00FB3CB8">
      <w:pPr>
        <w:ind w:firstLine="709"/>
        <w:jc w:val="both"/>
        <w:outlineLvl w:val="0"/>
        <w:rPr>
          <w:sz w:val="24"/>
          <w:szCs w:val="24"/>
        </w:rPr>
      </w:pPr>
      <w:r w:rsidRPr="008A62AA">
        <w:rPr>
          <w:sz w:val="24"/>
          <w:szCs w:val="24"/>
        </w:rPr>
        <w:t xml:space="preserve">6.7. Коллегиальный орган управления, мнение которого должно быть учтено, не позднее пяти рабочих дней со дня получения проекта указанного локального нормативного акта, направляет заведующему образовательной организацией мотивированное мнение по проекту в письменной форме. </w:t>
      </w:r>
    </w:p>
    <w:p w:rsidR="00FB3CB8" w:rsidRPr="008A62AA" w:rsidRDefault="00FB3CB8" w:rsidP="00FB3CB8">
      <w:pPr>
        <w:ind w:firstLine="709"/>
        <w:jc w:val="both"/>
        <w:outlineLvl w:val="0"/>
        <w:rPr>
          <w:sz w:val="24"/>
          <w:szCs w:val="24"/>
        </w:rPr>
      </w:pPr>
      <w:r w:rsidRPr="008A62AA">
        <w:rPr>
          <w:sz w:val="24"/>
          <w:szCs w:val="24"/>
        </w:rPr>
        <w:t xml:space="preserve">6.8. В случае, если коллегиальный орган управления высказал предложения и замечания к проекту локального нормативного акта, заведующий образовательной организацией имеет право принять локальный нормативный акт с учетом указанных предложений и замечаний. </w:t>
      </w:r>
    </w:p>
    <w:p w:rsidR="00FB3CB8" w:rsidRPr="008A62AA" w:rsidRDefault="00FB3CB8" w:rsidP="00FB3CB8">
      <w:pPr>
        <w:ind w:firstLine="709"/>
        <w:jc w:val="both"/>
        <w:outlineLvl w:val="0"/>
        <w:rPr>
          <w:sz w:val="24"/>
          <w:szCs w:val="24"/>
        </w:rPr>
      </w:pPr>
      <w:r w:rsidRPr="008A62AA">
        <w:rPr>
          <w:sz w:val="24"/>
          <w:szCs w:val="24"/>
        </w:rPr>
        <w:t xml:space="preserve">6.9. Если мотивированное мнение органа управления содержит замечания по проекту локального нормативного акта либо предложения по его изменению, которые не соответствуют законодательству Российской Федерации, либо поданы органом управления несвоевременно, заведующий образовательной организацией в течение трех дней после получения мотивированного мнения, проводит дополнительные консультации с органом управления в целях достижения взаимоприемлемого решения. </w:t>
      </w:r>
    </w:p>
    <w:p w:rsidR="00FB3CB8" w:rsidRPr="008A62AA" w:rsidRDefault="00FB3CB8" w:rsidP="00FB3CB8">
      <w:pPr>
        <w:ind w:firstLine="709"/>
        <w:jc w:val="both"/>
        <w:outlineLvl w:val="0"/>
        <w:rPr>
          <w:sz w:val="24"/>
          <w:szCs w:val="24"/>
        </w:rPr>
      </w:pPr>
      <w:r w:rsidRPr="008A62AA">
        <w:rPr>
          <w:sz w:val="24"/>
          <w:szCs w:val="24"/>
        </w:rPr>
        <w:t xml:space="preserve">6.10. При недостижении согласия возникшие разногласия оформляются протоколом, после чего заведующий образовательной организацией имеет право принять </w:t>
      </w:r>
      <w:r w:rsidRPr="008A62AA">
        <w:rPr>
          <w:sz w:val="24"/>
          <w:szCs w:val="24"/>
        </w:rPr>
        <w:lastRenderedPageBreak/>
        <w:t xml:space="preserve">локальный нормативный акт при условии его соответствия законодательству Российской Федерации. </w:t>
      </w:r>
    </w:p>
    <w:p w:rsidR="00FB3CB8" w:rsidRPr="008A62AA" w:rsidRDefault="00FB3CB8" w:rsidP="00FB3CB8">
      <w:pPr>
        <w:ind w:firstLine="709"/>
        <w:jc w:val="both"/>
        <w:outlineLvl w:val="0"/>
        <w:rPr>
          <w:sz w:val="24"/>
          <w:szCs w:val="24"/>
        </w:rPr>
      </w:pPr>
      <w:r w:rsidRPr="008A62AA">
        <w:rPr>
          <w:sz w:val="24"/>
          <w:szCs w:val="24"/>
        </w:rPr>
        <w:t xml:space="preserve">6.11. В случае если коллегиальный орган управления выразил согласие с проектом локального нормативного акта, либо если мотивированное мнение не поступило в указанный в пункте 4.7. срок, заведующий образовательной организацией имеет право принять локальный нормативный акт в первоначальной редакции. </w:t>
      </w:r>
    </w:p>
    <w:p w:rsidR="00FB3CB8" w:rsidRPr="008A62AA" w:rsidRDefault="00FB3CB8" w:rsidP="00FB3CB8">
      <w:pPr>
        <w:ind w:firstLine="709"/>
        <w:jc w:val="both"/>
        <w:outlineLvl w:val="0"/>
        <w:rPr>
          <w:sz w:val="24"/>
          <w:szCs w:val="24"/>
        </w:rPr>
      </w:pPr>
      <w:r w:rsidRPr="008A62AA">
        <w:rPr>
          <w:sz w:val="24"/>
          <w:szCs w:val="24"/>
        </w:rPr>
        <w:t xml:space="preserve">6.12. Отсутствие предложений в письменной форме расценивается как их полное отсутствие. </w:t>
      </w:r>
    </w:p>
    <w:p w:rsidR="00FB3CB8" w:rsidRPr="008A62AA" w:rsidRDefault="00FB3CB8" w:rsidP="00FB3CB8">
      <w:pPr>
        <w:ind w:firstLine="709"/>
        <w:jc w:val="both"/>
        <w:outlineLvl w:val="0"/>
        <w:rPr>
          <w:sz w:val="24"/>
          <w:szCs w:val="24"/>
        </w:rPr>
      </w:pPr>
      <w:r w:rsidRPr="008A62AA">
        <w:rPr>
          <w:sz w:val="24"/>
          <w:szCs w:val="24"/>
        </w:rPr>
        <w:t xml:space="preserve">6.13. Порядок принятия и утверждение локальных актов: </w:t>
      </w:r>
    </w:p>
    <w:p w:rsidR="00FB3CB8" w:rsidRPr="008A62AA" w:rsidRDefault="00FB3CB8" w:rsidP="00FB3CB8">
      <w:pPr>
        <w:pStyle w:val="a6"/>
        <w:numPr>
          <w:ilvl w:val="0"/>
          <w:numId w:val="5"/>
        </w:numPr>
        <w:ind w:left="0" w:firstLine="709"/>
        <w:jc w:val="both"/>
        <w:outlineLvl w:val="0"/>
      </w:pPr>
      <w:r w:rsidRPr="008A62AA">
        <w:t>организационно-распорядительные акты утверждаются заведующим образовательной организацией;</w:t>
      </w:r>
    </w:p>
    <w:p w:rsidR="00FB3CB8" w:rsidRPr="008A62AA" w:rsidRDefault="00FB3CB8" w:rsidP="00FB3CB8">
      <w:pPr>
        <w:pStyle w:val="a6"/>
        <w:numPr>
          <w:ilvl w:val="0"/>
          <w:numId w:val="5"/>
        </w:numPr>
        <w:ind w:left="0" w:firstLine="709"/>
        <w:jc w:val="both"/>
        <w:outlineLvl w:val="0"/>
      </w:pPr>
      <w:r w:rsidRPr="008A62AA">
        <w:t xml:space="preserve">акты, регулирующие трудовые и социально-экономические отношения, утверждаются заведующим образовательной организацией с учетом мнения Общего собрания и применяется к отношениям, возникшим после введения его в действие; </w:t>
      </w:r>
    </w:p>
    <w:p w:rsidR="00FB3CB8" w:rsidRPr="008A62AA" w:rsidRDefault="00FB3CB8" w:rsidP="00FB3CB8">
      <w:pPr>
        <w:pStyle w:val="a6"/>
        <w:numPr>
          <w:ilvl w:val="0"/>
          <w:numId w:val="5"/>
        </w:numPr>
        <w:ind w:left="0" w:firstLine="709"/>
        <w:jc w:val="both"/>
        <w:outlineLvl w:val="0"/>
      </w:pPr>
      <w:r w:rsidRPr="008A62AA">
        <w:t xml:space="preserve">локальные акты, регулирующие образовательный процесс, взаимоотношения участников образовательного процесса, утверждаются заведующим образовательной организацией в пределах своей компетенции в соответствии с законодательством Российской Федерации в порядке, установленном настоящим Уставом; </w:t>
      </w:r>
    </w:p>
    <w:p w:rsidR="00FB3CB8" w:rsidRPr="008A62AA" w:rsidRDefault="00FB3CB8" w:rsidP="00FB3CB8">
      <w:pPr>
        <w:pStyle w:val="a6"/>
        <w:numPr>
          <w:ilvl w:val="0"/>
          <w:numId w:val="5"/>
        </w:numPr>
        <w:ind w:left="0" w:firstLine="709"/>
        <w:jc w:val="both"/>
        <w:outlineLvl w:val="0"/>
      </w:pPr>
      <w:r w:rsidRPr="008A62AA">
        <w:t xml:space="preserve">локальные нормативные акты, регулирующие деятельность органов коллегиального управления, административно-хозяйственную деятельность образовательной организации, принимаются коллегиальными органами управления в соответствии с их компетенцией и вводятся в действие приказами заведующего образовательной организацией. </w:t>
      </w:r>
    </w:p>
    <w:p w:rsidR="00FB3CB8" w:rsidRPr="008A62AA" w:rsidRDefault="00FB3CB8" w:rsidP="00FB3CB8">
      <w:pPr>
        <w:ind w:firstLine="709"/>
        <w:jc w:val="both"/>
        <w:outlineLvl w:val="0"/>
        <w:rPr>
          <w:sz w:val="24"/>
          <w:szCs w:val="24"/>
        </w:rPr>
      </w:pPr>
      <w:r w:rsidRPr="008A62AA">
        <w:rPr>
          <w:sz w:val="24"/>
          <w:szCs w:val="24"/>
        </w:rPr>
        <w:t xml:space="preserve">6.14. Локальные нормативные акты вступают в силу с даты принятия (утверждения) или введения в действие, если локальным нормативным актом не предусмотрено иное. </w:t>
      </w:r>
    </w:p>
    <w:p w:rsidR="00FB3CB8" w:rsidRPr="008A62AA" w:rsidRDefault="00FB3CB8" w:rsidP="00FB3CB8">
      <w:pPr>
        <w:ind w:firstLine="709"/>
        <w:jc w:val="both"/>
        <w:outlineLvl w:val="0"/>
        <w:rPr>
          <w:sz w:val="24"/>
          <w:szCs w:val="24"/>
        </w:rPr>
      </w:pPr>
      <w:r w:rsidRPr="008A62AA">
        <w:rPr>
          <w:sz w:val="24"/>
          <w:szCs w:val="24"/>
        </w:rPr>
        <w:t>6.15</w:t>
      </w:r>
      <w:r w:rsidRPr="008A62AA">
        <w:rPr>
          <w:color w:val="FF0000"/>
          <w:sz w:val="24"/>
          <w:szCs w:val="24"/>
        </w:rPr>
        <w:t xml:space="preserve">. </w:t>
      </w:r>
      <w:r w:rsidRPr="008A62AA">
        <w:rPr>
          <w:sz w:val="24"/>
          <w:szCs w:val="24"/>
        </w:rPr>
        <w:t>После принятия (утверждения) или введения в действие проводится ознакомление участников образовательных отношений администрацией образовательной организации с последующей подписью участника образовательных отношений в листе ознакомления (журнале ознакомления с локальными нормативными актами).</w:t>
      </w:r>
    </w:p>
    <w:p w:rsidR="00FB3CB8" w:rsidRPr="008A62AA" w:rsidRDefault="00FB3CB8" w:rsidP="00FB3CB8">
      <w:pPr>
        <w:ind w:firstLine="709"/>
        <w:jc w:val="both"/>
        <w:outlineLvl w:val="0"/>
        <w:rPr>
          <w:sz w:val="24"/>
          <w:szCs w:val="24"/>
        </w:rPr>
      </w:pPr>
      <w:r w:rsidRPr="008A62AA">
        <w:rPr>
          <w:sz w:val="24"/>
          <w:szCs w:val="24"/>
        </w:rPr>
        <w:t>6.16. Локальные нормативные акты не могут противоречить действующему законодательству и настоящему Уставу.</w:t>
      </w:r>
    </w:p>
    <w:p w:rsidR="00FB3CB8" w:rsidRPr="008A62AA" w:rsidRDefault="00FB3CB8" w:rsidP="00FB3CB8">
      <w:pPr>
        <w:ind w:firstLine="709"/>
        <w:jc w:val="both"/>
        <w:outlineLvl w:val="0"/>
        <w:rPr>
          <w:sz w:val="24"/>
          <w:szCs w:val="24"/>
        </w:rPr>
      </w:pPr>
      <w:r w:rsidRPr="008A62AA">
        <w:rPr>
          <w:sz w:val="24"/>
          <w:szCs w:val="24"/>
        </w:rPr>
        <w:t>6.17. Нормы локальных нормативных актов, ухудшающие положение воспитанников, их родителей (законных представителей) или работников образовательной организации по сравнению с установленным законодательством об образовании, трудовым законодательством, муниципальными актами либо принятые с нарушением установленного порядка, не применяются и подлежат отмене образовательной организацией.</w:t>
      </w:r>
    </w:p>
    <w:p w:rsidR="00FB3CB8" w:rsidRDefault="00FB3CB8" w:rsidP="00FB3CB8">
      <w:pPr>
        <w:jc w:val="center"/>
        <w:outlineLvl w:val="0"/>
        <w:rPr>
          <w:b/>
          <w:sz w:val="24"/>
          <w:szCs w:val="24"/>
        </w:rPr>
      </w:pPr>
    </w:p>
    <w:p w:rsidR="00FA31CE" w:rsidRDefault="002D081D" w:rsidP="00FA31CE">
      <w:pPr>
        <w:pStyle w:val="1101"/>
        <w:spacing w:line="240" w:lineRule="auto"/>
        <w:rPr>
          <w:sz w:val="24"/>
          <w:szCs w:val="24"/>
        </w:rPr>
      </w:pPr>
      <w:bookmarkStart w:id="3" w:name="_Toc437281362"/>
      <w:r>
        <w:rPr>
          <w:sz w:val="24"/>
          <w:szCs w:val="24"/>
        </w:rPr>
        <w:t xml:space="preserve">7. </w:t>
      </w:r>
      <w:r w:rsidR="00FA31CE">
        <w:rPr>
          <w:sz w:val="24"/>
          <w:szCs w:val="24"/>
        </w:rPr>
        <w:t>И</w:t>
      </w:r>
      <w:r w:rsidR="00FA31CE" w:rsidRPr="004B0790">
        <w:rPr>
          <w:sz w:val="24"/>
          <w:szCs w:val="24"/>
        </w:rPr>
        <w:t xml:space="preserve">мущество и финансовое обеспечение </w:t>
      </w:r>
      <w:bookmarkEnd w:id="3"/>
      <w:r w:rsidR="00FA31CE" w:rsidRPr="008A62AA">
        <w:rPr>
          <w:sz w:val="24"/>
          <w:szCs w:val="24"/>
        </w:rPr>
        <w:t>образовательной организации</w:t>
      </w:r>
    </w:p>
    <w:p w:rsidR="0015700A" w:rsidRDefault="0015700A" w:rsidP="00FA31CE">
      <w:pPr>
        <w:pStyle w:val="1101"/>
        <w:spacing w:line="240" w:lineRule="auto"/>
        <w:rPr>
          <w:sz w:val="24"/>
          <w:szCs w:val="24"/>
        </w:rPr>
      </w:pPr>
    </w:p>
    <w:p w:rsidR="00FA31CE" w:rsidRDefault="002D081D" w:rsidP="002D081D">
      <w:pPr>
        <w:pStyle w:val="ConsPlusNonformat"/>
        <w:widowControl/>
        <w:tabs>
          <w:tab w:val="left" w:pos="567"/>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7.1. </w:t>
      </w:r>
      <w:r w:rsidR="00FA31CE" w:rsidRPr="00A610F6">
        <w:rPr>
          <w:rFonts w:ascii="Times New Roman" w:hAnsi="Times New Roman" w:cs="Times New Roman"/>
          <w:sz w:val="24"/>
          <w:szCs w:val="24"/>
        </w:rPr>
        <w:t>Имуществ</w:t>
      </w:r>
      <w:r w:rsidR="00FA31CE">
        <w:rPr>
          <w:rFonts w:ascii="Times New Roman" w:hAnsi="Times New Roman" w:cs="Times New Roman"/>
          <w:sz w:val="24"/>
          <w:szCs w:val="24"/>
        </w:rPr>
        <w:t>о образовательной организации</w:t>
      </w:r>
      <w:r w:rsidR="00FA31CE" w:rsidRPr="00A610F6">
        <w:rPr>
          <w:rFonts w:ascii="Times New Roman" w:hAnsi="Times New Roman" w:cs="Times New Roman"/>
          <w:sz w:val="24"/>
          <w:szCs w:val="24"/>
        </w:rPr>
        <w:t xml:space="preserve"> </w:t>
      </w:r>
      <w:r w:rsidR="00FA31CE">
        <w:rPr>
          <w:rFonts w:ascii="Times New Roman" w:hAnsi="Times New Roman" w:cs="Times New Roman"/>
          <w:sz w:val="24"/>
          <w:szCs w:val="24"/>
        </w:rPr>
        <w:t xml:space="preserve">является собственностью </w:t>
      </w:r>
      <w:r w:rsidR="00FA31CE" w:rsidRPr="00841646">
        <w:rPr>
          <w:rFonts w:ascii="Times New Roman" w:hAnsi="Times New Roman" w:cs="Times New Roman"/>
          <w:sz w:val="24"/>
          <w:szCs w:val="24"/>
        </w:rPr>
        <w:t>городского округа Эгвекинот и закрепляется за ним на праве оперативного управления</w:t>
      </w:r>
      <w:r w:rsidR="00FA31CE" w:rsidRPr="00A610F6">
        <w:rPr>
          <w:rFonts w:ascii="Times New Roman" w:hAnsi="Times New Roman" w:cs="Times New Roman"/>
          <w:sz w:val="24"/>
          <w:szCs w:val="24"/>
        </w:rPr>
        <w:t>.</w:t>
      </w:r>
    </w:p>
    <w:p w:rsidR="00FA31CE" w:rsidRDefault="00FA31CE" w:rsidP="0015700A">
      <w:pPr>
        <w:pStyle w:val="ConsPlusNonformat"/>
        <w:widowControl/>
        <w:numPr>
          <w:ilvl w:val="1"/>
          <w:numId w:val="21"/>
        </w:numPr>
        <w:tabs>
          <w:tab w:val="left" w:pos="567"/>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90041E">
        <w:rPr>
          <w:rFonts w:ascii="Times New Roman" w:hAnsi="Times New Roman" w:cs="Times New Roman"/>
          <w:sz w:val="24"/>
          <w:szCs w:val="24"/>
        </w:rPr>
        <w:t xml:space="preserve">Земельные участки, необходимые для выполнения </w:t>
      </w:r>
      <w:r>
        <w:rPr>
          <w:rFonts w:ascii="Times New Roman" w:hAnsi="Times New Roman" w:cs="Times New Roman"/>
          <w:sz w:val="24"/>
          <w:szCs w:val="24"/>
        </w:rPr>
        <w:t>образовательной организацией</w:t>
      </w:r>
      <w:r w:rsidRPr="0090041E">
        <w:rPr>
          <w:rFonts w:ascii="Times New Roman" w:hAnsi="Times New Roman" w:cs="Times New Roman"/>
          <w:sz w:val="24"/>
          <w:szCs w:val="24"/>
        </w:rPr>
        <w:t xml:space="preserve"> своих уставных задач, предоставляется ему на праве постоянного (бессрочного) пользования.</w:t>
      </w:r>
    </w:p>
    <w:p w:rsidR="00FA31CE" w:rsidRPr="0090041E" w:rsidRDefault="002D081D" w:rsidP="002D081D">
      <w:pPr>
        <w:pStyle w:val="ConsPlusNonformat"/>
        <w:widowControl/>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7.3. </w:t>
      </w:r>
      <w:r w:rsidR="00FA31CE" w:rsidRPr="0090041E">
        <w:rPr>
          <w:rFonts w:ascii="Times New Roman" w:hAnsi="Times New Roman" w:cs="Times New Roman"/>
          <w:sz w:val="24"/>
          <w:szCs w:val="24"/>
        </w:rPr>
        <w:t xml:space="preserve">Источниками формирования имущества </w:t>
      </w:r>
      <w:r w:rsidR="00FA31CE">
        <w:rPr>
          <w:rFonts w:ascii="Times New Roman" w:hAnsi="Times New Roman" w:cs="Times New Roman"/>
          <w:sz w:val="24"/>
          <w:szCs w:val="24"/>
        </w:rPr>
        <w:t>образовательной организации</w:t>
      </w:r>
      <w:r w:rsidR="00FA31CE" w:rsidRPr="0090041E">
        <w:rPr>
          <w:rFonts w:ascii="Times New Roman" w:hAnsi="Times New Roman" w:cs="Times New Roman"/>
          <w:sz w:val="24"/>
          <w:szCs w:val="24"/>
        </w:rPr>
        <w:t>, в том числе финансовых средств, являются:</w:t>
      </w:r>
    </w:p>
    <w:p w:rsidR="00FA31CE" w:rsidRDefault="00FA31CE" w:rsidP="0015700A">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hanging="881"/>
        <w:jc w:val="both"/>
        <w:rPr>
          <w:rFonts w:ascii="Times New Roman" w:hAnsi="Times New Roman" w:cs="Times New Roman"/>
          <w:sz w:val="24"/>
          <w:szCs w:val="24"/>
        </w:rPr>
      </w:pPr>
      <w:r w:rsidRPr="00A610F6">
        <w:rPr>
          <w:rFonts w:ascii="Times New Roman" w:hAnsi="Times New Roman" w:cs="Times New Roman"/>
          <w:sz w:val="24"/>
          <w:szCs w:val="24"/>
        </w:rPr>
        <w:t>имущество, закрепленное за ним собственником имущества;</w:t>
      </w:r>
    </w:p>
    <w:p w:rsidR="00FA31CE" w:rsidRDefault="00FA31CE" w:rsidP="0015700A">
      <w:pPr>
        <w:pStyle w:val="ConsPlusNonformat"/>
        <w:widowControl/>
        <w:numPr>
          <w:ilvl w:val="2"/>
          <w:numId w:val="23"/>
        </w:numPr>
        <w:tabs>
          <w:tab w:val="left" w:pos="567"/>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527029">
        <w:rPr>
          <w:rFonts w:ascii="Times New Roman" w:hAnsi="Times New Roman" w:cs="Times New Roman"/>
          <w:sz w:val="24"/>
          <w:szCs w:val="24"/>
        </w:rPr>
        <w:t xml:space="preserve">имущество, приобретенное за счет финансовых средств </w:t>
      </w:r>
      <w:r>
        <w:rPr>
          <w:rFonts w:ascii="Times New Roman" w:hAnsi="Times New Roman" w:cs="Times New Roman"/>
          <w:sz w:val="24"/>
          <w:szCs w:val="24"/>
        </w:rPr>
        <w:t>образовательной организации</w:t>
      </w:r>
      <w:r w:rsidRPr="00527029">
        <w:rPr>
          <w:rFonts w:ascii="Times New Roman" w:hAnsi="Times New Roman" w:cs="Times New Roman"/>
          <w:sz w:val="24"/>
          <w:szCs w:val="24"/>
        </w:rPr>
        <w:t xml:space="preserve">, в том числе за </w:t>
      </w:r>
      <w:r>
        <w:rPr>
          <w:rFonts w:ascii="Times New Roman" w:hAnsi="Times New Roman" w:cs="Times New Roman"/>
          <w:sz w:val="24"/>
          <w:szCs w:val="24"/>
        </w:rPr>
        <w:t>с</w:t>
      </w:r>
      <w:r w:rsidRPr="00527029">
        <w:rPr>
          <w:rFonts w:ascii="Times New Roman" w:hAnsi="Times New Roman" w:cs="Times New Roman"/>
          <w:sz w:val="24"/>
          <w:szCs w:val="24"/>
        </w:rPr>
        <w:t>чет доходов, получаемых от приносящей доход деятельности;</w:t>
      </w:r>
    </w:p>
    <w:p w:rsidR="00FA31CE" w:rsidRDefault="00FA31CE" w:rsidP="0015700A">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hanging="881"/>
        <w:jc w:val="both"/>
        <w:rPr>
          <w:rFonts w:ascii="Times New Roman" w:hAnsi="Times New Roman" w:cs="Times New Roman"/>
          <w:sz w:val="24"/>
          <w:szCs w:val="24"/>
        </w:rPr>
      </w:pPr>
      <w:r w:rsidRPr="00527029">
        <w:rPr>
          <w:rFonts w:ascii="Times New Roman" w:hAnsi="Times New Roman" w:cs="Times New Roman"/>
          <w:sz w:val="24"/>
          <w:szCs w:val="24"/>
        </w:rPr>
        <w:lastRenderedPageBreak/>
        <w:t>бюджетные ассигнования;</w:t>
      </w:r>
    </w:p>
    <w:p w:rsidR="00FA31CE" w:rsidRDefault="00FA31CE" w:rsidP="0015700A">
      <w:pPr>
        <w:pStyle w:val="ConsPlusNonformat"/>
        <w:widowControl/>
        <w:numPr>
          <w:ilvl w:val="2"/>
          <w:numId w:val="23"/>
        </w:numPr>
        <w:tabs>
          <w:tab w:val="left" w:pos="567"/>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527029">
        <w:rPr>
          <w:rFonts w:ascii="Times New Roman" w:hAnsi="Times New Roman" w:cs="Times New Roman"/>
          <w:sz w:val="24"/>
          <w:szCs w:val="24"/>
        </w:rPr>
        <w:t xml:space="preserve">доход, полученный </w:t>
      </w:r>
      <w:r>
        <w:rPr>
          <w:rFonts w:ascii="Times New Roman" w:hAnsi="Times New Roman" w:cs="Times New Roman"/>
          <w:sz w:val="24"/>
          <w:szCs w:val="24"/>
        </w:rPr>
        <w:t>образовательной организацией</w:t>
      </w:r>
      <w:r w:rsidRPr="00527029">
        <w:rPr>
          <w:rFonts w:ascii="Times New Roman" w:hAnsi="Times New Roman" w:cs="Times New Roman"/>
          <w:sz w:val="24"/>
          <w:szCs w:val="24"/>
        </w:rPr>
        <w:t xml:space="preserve"> от приносящей доход деятельности;</w:t>
      </w:r>
    </w:p>
    <w:p w:rsidR="00FA31CE" w:rsidRDefault="00FA31CE" w:rsidP="0015700A">
      <w:pPr>
        <w:pStyle w:val="ConsPlusNonformat"/>
        <w:widowControl/>
        <w:numPr>
          <w:ilvl w:val="2"/>
          <w:numId w:val="23"/>
        </w:numPr>
        <w:tabs>
          <w:tab w:val="left" w:pos="567"/>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безвозмездные </w:t>
      </w:r>
      <w:r w:rsidRPr="00527029">
        <w:rPr>
          <w:rFonts w:ascii="Times New Roman" w:hAnsi="Times New Roman" w:cs="Times New Roman"/>
          <w:sz w:val="24"/>
          <w:szCs w:val="24"/>
        </w:rPr>
        <w:t>и благотворительные взносы, пожертвования физических и юридических лиц;</w:t>
      </w:r>
    </w:p>
    <w:p w:rsidR="00FA31CE" w:rsidRPr="00527029" w:rsidRDefault="00FA31CE" w:rsidP="0015700A">
      <w:pPr>
        <w:pStyle w:val="ConsPlusNonformat"/>
        <w:widowControl/>
        <w:numPr>
          <w:ilvl w:val="2"/>
          <w:numId w:val="23"/>
        </w:numPr>
        <w:tabs>
          <w:tab w:val="left" w:pos="567"/>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источники в соответствии с законодательством </w:t>
      </w:r>
      <w:r w:rsidRPr="00527029">
        <w:rPr>
          <w:rFonts w:ascii="Times New Roman" w:hAnsi="Times New Roman" w:cs="Times New Roman"/>
          <w:sz w:val="24"/>
          <w:szCs w:val="24"/>
        </w:rPr>
        <w:t>Российской Федерации.</w:t>
      </w:r>
    </w:p>
    <w:p w:rsidR="00FA31CE"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не вправе </w:t>
      </w:r>
      <w:r w:rsidRPr="00A610F6">
        <w:rPr>
          <w:rFonts w:ascii="Times New Roman" w:hAnsi="Times New Roman" w:cs="Times New Roman"/>
          <w:sz w:val="24"/>
          <w:szCs w:val="24"/>
        </w:rPr>
        <w:t>отчуждать или иным спосо</w:t>
      </w:r>
      <w:r>
        <w:rPr>
          <w:rFonts w:ascii="Times New Roman" w:hAnsi="Times New Roman" w:cs="Times New Roman"/>
          <w:sz w:val="24"/>
          <w:szCs w:val="24"/>
        </w:rPr>
        <w:t xml:space="preserve">бом распоряжаться имуществом, находящимся в его оперативном управлении, если иное </w:t>
      </w:r>
      <w:r w:rsidRPr="00A610F6">
        <w:rPr>
          <w:rFonts w:ascii="Times New Roman" w:hAnsi="Times New Roman" w:cs="Times New Roman"/>
          <w:sz w:val="24"/>
          <w:szCs w:val="24"/>
        </w:rPr>
        <w:t>не установлено законодательством.</w:t>
      </w:r>
    </w:p>
    <w:p w:rsidR="00FA31CE" w:rsidRPr="0017391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образовательная организация</w:t>
      </w:r>
      <w:r w:rsidRPr="00173916">
        <w:rPr>
          <w:rFonts w:ascii="Times New Roman" w:hAnsi="Times New Roman" w:cs="Times New Roman"/>
          <w:sz w:val="24"/>
          <w:szCs w:val="24"/>
        </w:rPr>
        <w:t xml:space="preserve"> обязан</w:t>
      </w:r>
      <w:r>
        <w:rPr>
          <w:rFonts w:ascii="Times New Roman" w:hAnsi="Times New Roman" w:cs="Times New Roman"/>
          <w:sz w:val="24"/>
          <w:szCs w:val="24"/>
        </w:rPr>
        <w:t>а</w:t>
      </w:r>
      <w:r w:rsidRPr="00173916">
        <w:rPr>
          <w:rFonts w:ascii="Times New Roman" w:hAnsi="Times New Roman" w:cs="Times New Roman"/>
          <w:sz w:val="24"/>
          <w:szCs w:val="24"/>
        </w:rPr>
        <w:t>:</w:t>
      </w:r>
    </w:p>
    <w:p w:rsidR="00FA31CE" w:rsidRDefault="00FA31CE" w:rsidP="002D081D">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A610F6">
        <w:rPr>
          <w:rFonts w:ascii="Times New Roman" w:hAnsi="Times New Roman" w:cs="Times New Roman"/>
          <w:sz w:val="24"/>
          <w:szCs w:val="24"/>
        </w:rPr>
        <w:t>эффективно использовать имущество;</w:t>
      </w:r>
    </w:p>
    <w:p w:rsidR="00FA31CE" w:rsidRDefault="00FA31CE" w:rsidP="002D081D">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обеспечивать сохранность и использование имущества строго </w:t>
      </w:r>
      <w:r w:rsidRPr="00A610F6">
        <w:rPr>
          <w:rFonts w:ascii="Times New Roman" w:hAnsi="Times New Roman" w:cs="Times New Roman"/>
          <w:sz w:val="24"/>
          <w:szCs w:val="24"/>
        </w:rPr>
        <w:t>по целевому назначению;</w:t>
      </w:r>
    </w:p>
    <w:p w:rsidR="00FA31CE" w:rsidRDefault="00FA31CE" w:rsidP="002D081D">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допускать ухудшения </w:t>
      </w:r>
      <w:r w:rsidRPr="00173916">
        <w:rPr>
          <w:rFonts w:ascii="Times New Roman" w:hAnsi="Times New Roman" w:cs="Times New Roman"/>
          <w:sz w:val="24"/>
          <w:szCs w:val="24"/>
        </w:rPr>
        <w:t>техничес</w:t>
      </w:r>
      <w:r>
        <w:rPr>
          <w:rFonts w:ascii="Times New Roman" w:hAnsi="Times New Roman" w:cs="Times New Roman"/>
          <w:sz w:val="24"/>
          <w:szCs w:val="24"/>
        </w:rPr>
        <w:t xml:space="preserve">кого состояния имущества, за исключением ухудшения, связанного с нормативным износом имущества </w:t>
      </w:r>
      <w:r w:rsidRPr="00173916">
        <w:rPr>
          <w:rFonts w:ascii="Times New Roman" w:hAnsi="Times New Roman" w:cs="Times New Roman"/>
          <w:sz w:val="24"/>
          <w:szCs w:val="24"/>
        </w:rPr>
        <w:t>в процессе эксплуатации;</w:t>
      </w:r>
    </w:p>
    <w:p w:rsidR="00FA31CE" w:rsidRPr="00173916" w:rsidRDefault="00FA31CE" w:rsidP="002D081D">
      <w:pPr>
        <w:pStyle w:val="ConsPlusNonformat"/>
        <w:widowControl/>
        <w:numPr>
          <w:ilvl w:val="2"/>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173916">
        <w:rPr>
          <w:rFonts w:ascii="Times New Roman" w:hAnsi="Times New Roman" w:cs="Times New Roman"/>
          <w:sz w:val="24"/>
          <w:szCs w:val="24"/>
        </w:rPr>
        <w:t>осуществлять текущий и капитальный ремонт имущества.</w:t>
      </w:r>
    </w:p>
    <w:p w:rsidR="00FA31CE" w:rsidRPr="00A610F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Имущество образовательной организации, </w:t>
      </w:r>
      <w:r w:rsidRPr="00A610F6">
        <w:rPr>
          <w:rFonts w:ascii="Times New Roman" w:hAnsi="Times New Roman" w:cs="Times New Roman"/>
          <w:sz w:val="24"/>
          <w:szCs w:val="24"/>
        </w:rPr>
        <w:t xml:space="preserve">закрепленное за </w:t>
      </w:r>
      <w:r>
        <w:rPr>
          <w:rFonts w:ascii="Times New Roman" w:hAnsi="Times New Roman" w:cs="Times New Roman"/>
          <w:sz w:val="24"/>
          <w:szCs w:val="24"/>
        </w:rPr>
        <w:t>ней</w:t>
      </w:r>
      <w:r w:rsidRPr="00A610F6">
        <w:rPr>
          <w:rFonts w:ascii="Times New Roman" w:hAnsi="Times New Roman" w:cs="Times New Roman"/>
          <w:sz w:val="24"/>
          <w:szCs w:val="24"/>
        </w:rPr>
        <w:t xml:space="preserve"> на праве оперативного </w:t>
      </w:r>
      <w:r>
        <w:rPr>
          <w:rFonts w:ascii="Times New Roman" w:hAnsi="Times New Roman" w:cs="Times New Roman"/>
          <w:sz w:val="24"/>
          <w:szCs w:val="24"/>
        </w:rPr>
        <w:t>управления, может быть изъято полностью или частично с</w:t>
      </w:r>
      <w:r w:rsidRPr="00A610F6">
        <w:rPr>
          <w:rFonts w:ascii="Times New Roman" w:hAnsi="Times New Roman" w:cs="Times New Roman"/>
          <w:sz w:val="24"/>
          <w:szCs w:val="24"/>
        </w:rPr>
        <w:t>обственником имущества в случаях, предусмотренных федеральным законодательством.</w:t>
      </w:r>
    </w:p>
    <w:p w:rsidR="00FA31CE" w:rsidRPr="0084164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Списание закрепленного за образовательной организацией</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на праве оперативного управления особо ценного движимого </w:t>
      </w:r>
      <w:r w:rsidRPr="00A610F6">
        <w:rPr>
          <w:rFonts w:ascii="Times New Roman" w:hAnsi="Times New Roman" w:cs="Times New Roman"/>
          <w:sz w:val="24"/>
          <w:szCs w:val="24"/>
        </w:rPr>
        <w:t>имуществ</w:t>
      </w:r>
      <w:r>
        <w:rPr>
          <w:rFonts w:ascii="Times New Roman" w:hAnsi="Times New Roman" w:cs="Times New Roman"/>
          <w:sz w:val="24"/>
          <w:szCs w:val="24"/>
        </w:rPr>
        <w:t>а и недвижимого имущества осуществляется по согласованию с У</w:t>
      </w:r>
      <w:r w:rsidRPr="00A610F6">
        <w:rPr>
          <w:rFonts w:ascii="Times New Roman" w:hAnsi="Times New Roman" w:cs="Times New Roman"/>
          <w:sz w:val="24"/>
          <w:szCs w:val="24"/>
        </w:rPr>
        <w:t xml:space="preserve">правлением социальной </w:t>
      </w:r>
      <w:r w:rsidRPr="00841646">
        <w:rPr>
          <w:rFonts w:ascii="Times New Roman" w:hAnsi="Times New Roman" w:cs="Times New Roman"/>
          <w:sz w:val="24"/>
          <w:szCs w:val="24"/>
        </w:rPr>
        <w:t xml:space="preserve">политики </w:t>
      </w:r>
      <w:r>
        <w:rPr>
          <w:rFonts w:ascii="Times New Roman" w:hAnsi="Times New Roman" w:cs="Times New Roman"/>
          <w:sz w:val="24"/>
          <w:szCs w:val="24"/>
        </w:rPr>
        <w:t xml:space="preserve">Администрации </w:t>
      </w:r>
      <w:r w:rsidRPr="00841646">
        <w:rPr>
          <w:rFonts w:ascii="Times New Roman" w:hAnsi="Times New Roman" w:cs="Times New Roman"/>
          <w:sz w:val="24"/>
          <w:szCs w:val="24"/>
        </w:rPr>
        <w:t>городского округа Эгвекинот</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и Управлением </w:t>
      </w:r>
      <w:r w:rsidRPr="00A610F6">
        <w:rPr>
          <w:rFonts w:ascii="Times New Roman" w:hAnsi="Times New Roman" w:cs="Times New Roman"/>
          <w:sz w:val="24"/>
          <w:szCs w:val="24"/>
        </w:rPr>
        <w:t xml:space="preserve">финансов, экономики и имущественных </w:t>
      </w:r>
      <w:r w:rsidRPr="00841646">
        <w:rPr>
          <w:rFonts w:ascii="Times New Roman" w:hAnsi="Times New Roman" w:cs="Times New Roman"/>
          <w:sz w:val="24"/>
          <w:szCs w:val="24"/>
        </w:rPr>
        <w:t xml:space="preserve">отношений </w:t>
      </w:r>
      <w:r>
        <w:rPr>
          <w:rFonts w:ascii="Times New Roman" w:hAnsi="Times New Roman" w:cs="Times New Roman"/>
          <w:sz w:val="24"/>
          <w:szCs w:val="24"/>
        </w:rPr>
        <w:t xml:space="preserve">Администрации </w:t>
      </w:r>
      <w:r w:rsidRPr="00841646">
        <w:rPr>
          <w:rFonts w:ascii="Times New Roman" w:hAnsi="Times New Roman" w:cs="Times New Roman"/>
          <w:sz w:val="24"/>
          <w:szCs w:val="24"/>
        </w:rPr>
        <w:t>городского округа Эгвекинот.</w:t>
      </w:r>
    </w:p>
    <w:p w:rsidR="00FA31CE" w:rsidRPr="00A610F6" w:rsidRDefault="00FA31CE" w:rsidP="00FA31CE">
      <w:pPr>
        <w:pStyle w:val="ConsPlusNonformat"/>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841646">
        <w:rPr>
          <w:rFonts w:ascii="Times New Roman" w:hAnsi="Times New Roman" w:cs="Times New Roman"/>
          <w:sz w:val="24"/>
          <w:szCs w:val="24"/>
        </w:rPr>
        <w:t xml:space="preserve">Списание иного имущества осуществляется </w:t>
      </w:r>
      <w:r>
        <w:rPr>
          <w:rFonts w:ascii="Times New Roman" w:hAnsi="Times New Roman" w:cs="Times New Roman"/>
          <w:sz w:val="24"/>
          <w:szCs w:val="24"/>
        </w:rPr>
        <w:t>образовательной организацией</w:t>
      </w:r>
      <w:r w:rsidRPr="00841646">
        <w:rPr>
          <w:rFonts w:ascii="Times New Roman" w:hAnsi="Times New Roman" w:cs="Times New Roman"/>
          <w:sz w:val="24"/>
          <w:szCs w:val="24"/>
        </w:rPr>
        <w:t xml:space="preserve"> самостоятельно</w:t>
      </w:r>
      <w:r w:rsidRPr="00A610F6">
        <w:rPr>
          <w:rFonts w:ascii="Times New Roman" w:hAnsi="Times New Roman" w:cs="Times New Roman"/>
          <w:sz w:val="24"/>
          <w:szCs w:val="24"/>
        </w:rPr>
        <w:t>.</w:t>
      </w:r>
    </w:p>
    <w:p w:rsidR="00FA31CE" w:rsidRPr="00A610F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использованием по назначению и сохранностью имущества, закрепленного </w:t>
      </w:r>
      <w:r w:rsidRPr="00A610F6">
        <w:rPr>
          <w:rFonts w:ascii="Times New Roman" w:hAnsi="Times New Roman" w:cs="Times New Roman"/>
          <w:sz w:val="24"/>
          <w:szCs w:val="24"/>
        </w:rPr>
        <w:t xml:space="preserve">за </w:t>
      </w:r>
      <w:r>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на праве операти</w:t>
      </w:r>
      <w:r>
        <w:rPr>
          <w:rFonts w:ascii="Times New Roman" w:hAnsi="Times New Roman" w:cs="Times New Roman"/>
          <w:sz w:val="24"/>
          <w:szCs w:val="24"/>
        </w:rPr>
        <w:t xml:space="preserve">вного управления, осуществляют Управление финансов, экономики и </w:t>
      </w:r>
      <w:r w:rsidRPr="00A610F6">
        <w:rPr>
          <w:rFonts w:ascii="Times New Roman" w:hAnsi="Times New Roman" w:cs="Times New Roman"/>
          <w:sz w:val="24"/>
          <w:szCs w:val="24"/>
        </w:rPr>
        <w:t xml:space="preserve">имущественных отношений </w:t>
      </w:r>
      <w:r>
        <w:rPr>
          <w:rFonts w:ascii="Times New Roman" w:hAnsi="Times New Roman" w:cs="Times New Roman"/>
          <w:sz w:val="24"/>
          <w:szCs w:val="24"/>
        </w:rPr>
        <w:t xml:space="preserve">Администрации </w:t>
      </w:r>
      <w:r w:rsidRPr="00841646">
        <w:rPr>
          <w:rFonts w:ascii="Times New Roman" w:hAnsi="Times New Roman" w:cs="Times New Roman"/>
          <w:sz w:val="24"/>
          <w:szCs w:val="24"/>
        </w:rPr>
        <w:t>городского округа Эгвекинот</w:t>
      </w:r>
      <w:r>
        <w:rPr>
          <w:rFonts w:ascii="Times New Roman" w:hAnsi="Times New Roman" w:cs="Times New Roman"/>
          <w:sz w:val="24"/>
          <w:szCs w:val="24"/>
        </w:rPr>
        <w:t xml:space="preserve"> и У</w:t>
      </w:r>
      <w:r w:rsidRPr="00A610F6">
        <w:rPr>
          <w:rFonts w:ascii="Times New Roman" w:hAnsi="Times New Roman" w:cs="Times New Roman"/>
          <w:sz w:val="24"/>
          <w:szCs w:val="24"/>
        </w:rPr>
        <w:t xml:space="preserve">правление социальной политики </w:t>
      </w:r>
      <w:r>
        <w:rPr>
          <w:rFonts w:ascii="Times New Roman" w:hAnsi="Times New Roman" w:cs="Times New Roman"/>
          <w:sz w:val="24"/>
          <w:szCs w:val="24"/>
        </w:rPr>
        <w:t xml:space="preserve">Администрации </w:t>
      </w:r>
      <w:r w:rsidRPr="00841646">
        <w:rPr>
          <w:rFonts w:ascii="Times New Roman" w:hAnsi="Times New Roman" w:cs="Times New Roman"/>
          <w:sz w:val="24"/>
          <w:szCs w:val="24"/>
        </w:rPr>
        <w:t>городского округа Эгвекинот</w:t>
      </w:r>
      <w:r w:rsidRPr="00A610F6">
        <w:rPr>
          <w:rFonts w:ascii="Times New Roman" w:hAnsi="Times New Roman" w:cs="Times New Roman"/>
          <w:sz w:val="24"/>
          <w:szCs w:val="24"/>
        </w:rPr>
        <w:t>.</w:t>
      </w:r>
    </w:p>
    <w:p w:rsidR="00FA31CE" w:rsidRPr="00A610F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выполнения муниципального </w:t>
      </w:r>
      <w:r w:rsidRPr="00A610F6">
        <w:rPr>
          <w:rFonts w:ascii="Times New Roman" w:hAnsi="Times New Roman" w:cs="Times New Roman"/>
          <w:sz w:val="24"/>
          <w:szCs w:val="24"/>
        </w:rPr>
        <w:t xml:space="preserve">задания </w:t>
      </w:r>
      <w:r w:rsidR="001238AF">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осуществляется в виде субсидий из местного бюджета в пр</w:t>
      </w:r>
      <w:r>
        <w:rPr>
          <w:rFonts w:ascii="Times New Roman" w:hAnsi="Times New Roman" w:cs="Times New Roman"/>
          <w:sz w:val="24"/>
          <w:szCs w:val="24"/>
        </w:rPr>
        <w:t xml:space="preserve">еделах бюджетных ассигнований, </w:t>
      </w:r>
      <w:r w:rsidRPr="00A610F6">
        <w:rPr>
          <w:rFonts w:ascii="Times New Roman" w:hAnsi="Times New Roman" w:cs="Times New Roman"/>
          <w:sz w:val="24"/>
          <w:szCs w:val="24"/>
        </w:rPr>
        <w:t>предусмотренных в местном бюджете на соответствующие цели.</w:t>
      </w:r>
    </w:p>
    <w:p w:rsidR="00FA31CE" w:rsidRPr="00A610F6" w:rsidRDefault="00FA31CE" w:rsidP="00FA31CE">
      <w:pPr>
        <w:pStyle w:val="ConsPlusNonformat"/>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w:t>
      </w:r>
      <w:r w:rsidRPr="00A610F6">
        <w:rPr>
          <w:rFonts w:ascii="Times New Roman" w:hAnsi="Times New Roman" w:cs="Times New Roman"/>
          <w:sz w:val="24"/>
          <w:szCs w:val="24"/>
        </w:rPr>
        <w:t xml:space="preserve">выполнения муниципального задания </w:t>
      </w:r>
      <w:r w:rsidR="001238AF">
        <w:rPr>
          <w:rFonts w:ascii="Times New Roman" w:hAnsi="Times New Roman" w:cs="Times New Roman"/>
          <w:sz w:val="24"/>
          <w:szCs w:val="24"/>
        </w:rPr>
        <w:t>образовательной организаци</w:t>
      </w:r>
      <w:r w:rsidR="002D081D">
        <w:rPr>
          <w:rFonts w:ascii="Times New Roman" w:hAnsi="Times New Roman" w:cs="Times New Roman"/>
          <w:sz w:val="24"/>
          <w:szCs w:val="24"/>
        </w:rPr>
        <w:t>ей</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осуществляется </w:t>
      </w:r>
      <w:r w:rsidRPr="00A610F6">
        <w:rPr>
          <w:rFonts w:ascii="Times New Roman" w:hAnsi="Times New Roman" w:cs="Times New Roman"/>
          <w:sz w:val="24"/>
          <w:szCs w:val="24"/>
        </w:rPr>
        <w:t>с учетом его расходов на содержание н</w:t>
      </w:r>
      <w:r>
        <w:rPr>
          <w:rFonts w:ascii="Times New Roman" w:hAnsi="Times New Roman" w:cs="Times New Roman"/>
          <w:sz w:val="24"/>
          <w:szCs w:val="24"/>
        </w:rPr>
        <w:t xml:space="preserve">едвижимого имущества и особо ценного движимого имущества, закрепленных за </w:t>
      </w:r>
      <w:r w:rsidR="002D081D">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собственником имущества или приобретенных </w:t>
      </w:r>
      <w:r w:rsidR="002D081D">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за счет средств, выделенных </w:t>
      </w:r>
      <w:r w:rsidR="002D081D">
        <w:rPr>
          <w:rFonts w:ascii="Times New Roman" w:hAnsi="Times New Roman" w:cs="Times New Roman"/>
          <w:sz w:val="24"/>
          <w:szCs w:val="24"/>
        </w:rPr>
        <w:t>ей</w:t>
      </w:r>
      <w:r>
        <w:rPr>
          <w:rFonts w:ascii="Times New Roman" w:hAnsi="Times New Roman" w:cs="Times New Roman"/>
          <w:sz w:val="24"/>
          <w:szCs w:val="24"/>
        </w:rPr>
        <w:t xml:space="preserve"> собственником </w:t>
      </w:r>
      <w:r w:rsidRPr="00A610F6">
        <w:rPr>
          <w:rFonts w:ascii="Times New Roman" w:hAnsi="Times New Roman" w:cs="Times New Roman"/>
          <w:sz w:val="24"/>
          <w:szCs w:val="24"/>
        </w:rPr>
        <w:t>имущества на приобрете</w:t>
      </w:r>
      <w:r>
        <w:rPr>
          <w:rFonts w:ascii="Times New Roman" w:hAnsi="Times New Roman" w:cs="Times New Roman"/>
          <w:sz w:val="24"/>
          <w:szCs w:val="24"/>
        </w:rPr>
        <w:t xml:space="preserve">ние такого имущества, расходов на </w:t>
      </w:r>
      <w:r w:rsidRPr="00A610F6">
        <w:rPr>
          <w:rFonts w:ascii="Times New Roman" w:hAnsi="Times New Roman" w:cs="Times New Roman"/>
          <w:sz w:val="24"/>
          <w:szCs w:val="24"/>
        </w:rPr>
        <w:t>уплату налогов, в качестве объекта налогообложения по которым признается соответствующее имущество, в том числе земельные участки.</w:t>
      </w:r>
    </w:p>
    <w:p w:rsidR="00FA31CE" w:rsidRPr="00A610F6" w:rsidRDefault="00FA31CE" w:rsidP="00FA31CE">
      <w:pPr>
        <w:pStyle w:val="ConsPlusNonformat"/>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A610F6">
        <w:rPr>
          <w:rFonts w:ascii="Times New Roman" w:hAnsi="Times New Roman" w:cs="Times New Roman"/>
          <w:sz w:val="24"/>
          <w:szCs w:val="24"/>
        </w:rPr>
        <w:t>сдачи в аренду с согласия собств</w:t>
      </w:r>
      <w:r>
        <w:rPr>
          <w:rFonts w:ascii="Times New Roman" w:hAnsi="Times New Roman" w:cs="Times New Roman"/>
          <w:sz w:val="24"/>
          <w:szCs w:val="24"/>
        </w:rPr>
        <w:t xml:space="preserve">енника недвижимого имущества и особо ценного </w:t>
      </w:r>
      <w:r w:rsidRPr="00A610F6">
        <w:rPr>
          <w:rFonts w:ascii="Times New Roman" w:hAnsi="Times New Roman" w:cs="Times New Roman"/>
          <w:sz w:val="24"/>
          <w:szCs w:val="24"/>
        </w:rPr>
        <w:t>движимого имущества, закрепленного на</w:t>
      </w:r>
      <w:r>
        <w:rPr>
          <w:rFonts w:ascii="Times New Roman" w:hAnsi="Times New Roman" w:cs="Times New Roman"/>
          <w:sz w:val="24"/>
          <w:szCs w:val="24"/>
        </w:rPr>
        <w:t xml:space="preserve"> праве оперативного управления за </w:t>
      </w:r>
      <w:r w:rsidR="002D081D">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или приобретенного </w:t>
      </w:r>
      <w:r w:rsidR="002D081D">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w:t>
      </w:r>
      <w:r>
        <w:rPr>
          <w:rFonts w:ascii="Times New Roman" w:hAnsi="Times New Roman" w:cs="Times New Roman"/>
          <w:sz w:val="24"/>
          <w:szCs w:val="24"/>
        </w:rPr>
        <w:t>за счет средств, выделенных е</w:t>
      </w:r>
      <w:r w:rsidR="002D081D">
        <w:rPr>
          <w:rFonts w:ascii="Times New Roman" w:hAnsi="Times New Roman" w:cs="Times New Roman"/>
          <w:sz w:val="24"/>
          <w:szCs w:val="24"/>
        </w:rPr>
        <w:t>й</w:t>
      </w:r>
      <w:r>
        <w:rPr>
          <w:rFonts w:ascii="Times New Roman" w:hAnsi="Times New Roman" w:cs="Times New Roman"/>
          <w:sz w:val="24"/>
          <w:szCs w:val="24"/>
        </w:rPr>
        <w:t xml:space="preserve"> </w:t>
      </w:r>
      <w:r w:rsidRPr="00A610F6">
        <w:rPr>
          <w:rFonts w:ascii="Times New Roman" w:hAnsi="Times New Roman" w:cs="Times New Roman"/>
          <w:sz w:val="24"/>
          <w:szCs w:val="24"/>
        </w:rPr>
        <w:t>собственником на приобретение такого имущ</w:t>
      </w:r>
      <w:r>
        <w:rPr>
          <w:rFonts w:ascii="Times New Roman" w:hAnsi="Times New Roman" w:cs="Times New Roman"/>
          <w:sz w:val="24"/>
          <w:szCs w:val="24"/>
        </w:rPr>
        <w:t xml:space="preserve">ества, финансовое обеспечение содержания такого имущества собственником имущества </w:t>
      </w:r>
      <w:r w:rsidRPr="00A610F6">
        <w:rPr>
          <w:rFonts w:ascii="Times New Roman" w:hAnsi="Times New Roman" w:cs="Times New Roman"/>
          <w:sz w:val="24"/>
          <w:szCs w:val="24"/>
        </w:rPr>
        <w:t>не осуществляется.</w:t>
      </w:r>
    </w:p>
    <w:p w:rsidR="00FA31CE" w:rsidRPr="00B34E63" w:rsidRDefault="00FA31CE" w:rsidP="002D081D">
      <w:pPr>
        <w:pStyle w:val="ConsPlusNonformat"/>
        <w:widowControl/>
        <w:numPr>
          <w:ilvl w:val="1"/>
          <w:numId w:val="23"/>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B34E63">
        <w:rPr>
          <w:rFonts w:ascii="Times New Roman" w:hAnsi="Times New Roman" w:cs="Times New Roman"/>
          <w:sz w:val="24"/>
          <w:szCs w:val="24"/>
        </w:rPr>
        <w:t xml:space="preserve">Бухгалтерский учет в </w:t>
      </w:r>
      <w:r w:rsidR="002D081D">
        <w:rPr>
          <w:rFonts w:ascii="Times New Roman" w:hAnsi="Times New Roman" w:cs="Times New Roman"/>
          <w:sz w:val="24"/>
          <w:szCs w:val="24"/>
        </w:rPr>
        <w:t>образовательной организации</w:t>
      </w:r>
      <w:r w:rsidRPr="00B34E63">
        <w:rPr>
          <w:rFonts w:ascii="Times New Roman" w:hAnsi="Times New Roman" w:cs="Times New Roman"/>
          <w:sz w:val="24"/>
          <w:szCs w:val="24"/>
        </w:rPr>
        <w:t xml:space="preserve"> организован в соответствии с законодательством Российской Федерации о бухгалтерском учете. Полномочия по ведению бухгалтерского учета в </w:t>
      </w:r>
      <w:r>
        <w:rPr>
          <w:rFonts w:ascii="Times New Roman" w:hAnsi="Times New Roman" w:cs="Times New Roman"/>
          <w:sz w:val="24"/>
          <w:szCs w:val="24"/>
        </w:rPr>
        <w:t>Учреждении</w:t>
      </w:r>
      <w:r w:rsidRPr="00B34E63">
        <w:rPr>
          <w:rFonts w:ascii="Times New Roman" w:hAnsi="Times New Roman" w:cs="Times New Roman"/>
          <w:sz w:val="24"/>
          <w:szCs w:val="24"/>
        </w:rPr>
        <w:t xml:space="preserve"> переданы Муниципальному казенному учреждению «Межотраслевая централизованная бухгалтерия учреждений </w:t>
      </w:r>
      <w:r w:rsidRPr="00B34E63">
        <w:rPr>
          <w:rFonts w:ascii="Times New Roman" w:hAnsi="Times New Roman" w:cs="Times New Roman"/>
          <w:sz w:val="24"/>
          <w:szCs w:val="24"/>
        </w:rPr>
        <w:lastRenderedPageBreak/>
        <w:t>бюджетной сферы городского округа Эгвекинот» в соответствии с договором бухгалтерского обслуживания.</w:t>
      </w:r>
    </w:p>
    <w:p w:rsidR="00FA31CE" w:rsidRPr="00A610F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A610F6">
        <w:rPr>
          <w:rFonts w:ascii="Times New Roman" w:hAnsi="Times New Roman" w:cs="Times New Roman"/>
          <w:sz w:val="24"/>
          <w:szCs w:val="24"/>
        </w:rPr>
        <w:t xml:space="preserve">Продукция и доходы от использования имущества, находящегося в оперативном управлении, а также имущество, приобретенное </w:t>
      </w:r>
      <w:r w:rsidR="002D081D">
        <w:rPr>
          <w:rFonts w:ascii="Times New Roman" w:hAnsi="Times New Roman" w:cs="Times New Roman"/>
          <w:sz w:val="24"/>
          <w:szCs w:val="24"/>
        </w:rPr>
        <w:t>образовательной организацией</w:t>
      </w:r>
      <w:r w:rsidRPr="00A610F6">
        <w:rPr>
          <w:rFonts w:ascii="Times New Roman" w:hAnsi="Times New Roman" w:cs="Times New Roman"/>
          <w:sz w:val="24"/>
          <w:szCs w:val="24"/>
        </w:rPr>
        <w:t xml:space="preserve"> по договору или иным основаниям, являются собственностью </w:t>
      </w:r>
      <w:r w:rsidRPr="00841646">
        <w:rPr>
          <w:rFonts w:ascii="Times New Roman" w:hAnsi="Times New Roman" w:cs="Times New Roman"/>
          <w:sz w:val="24"/>
          <w:szCs w:val="24"/>
        </w:rPr>
        <w:t>городского округа Эгвекинот</w:t>
      </w:r>
      <w:r w:rsidRPr="00A610F6">
        <w:rPr>
          <w:rFonts w:ascii="Times New Roman" w:hAnsi="Times New Roman" w:cs="Times New Roman"/>
          <w:sz w:val="24"/>
          <w:szCs w:val="24"/>
        </w:rPr>
        <w:t xml:space="preserve"> и поступают в оперативное управление </w:t>
      </w:r>
      <w:r w:rsidR="002D081D">
        <w:rPr>
          <w:rFonts w:ascii="Times New Roman" w:hAnsi="Times New Roman" w:cs="Times New Roman"/>
          <w:sz w:val="24"/>
          <w:szCs w:val="24"/>
        </w:rPr>
        <w:t>образовательной организации</w:t>
      </w:r>
      <w:r w:rsidRPr="00A610F6">
        <w:rPr>
          <w:rFonts w:ascii="Times New Roman" w:hAnsi="Times New Roman" w:cs="Times New Roman"/>
          <w:sz w:val="24"/>
          <w:szCs w:val="24"/>
        </w:rPr>
        <w:t xml:space="preserve"> за исключением случаев, установленных действующим бюджетным законодательством Российской Федерации и нормативными правовыми актами.</w:t>
      </w:r>
    </w:p>
    <w:p w:rsidR="00FA31CE" w:rsidRPr="00A610F6" w:rsidRDefault="00FA31CE"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sidRPr="00A610F6">
        <w:rPr>
          <w:rFonts w:ascii="Times New Roman" w:hAnsi="Times New Roman" w:cs="Times New Roman"/>
          <w:sz w:val="24"/>
          <w:szCs w:val="24"/>
        </w:rPr>
        <w:t xml:space="preserve">Имущество, денежные средства, ценные бумаги и иные объекты собственности, переданные </w:t>
      </w:r>
      <w:r w:rsidR="002D081D">
        <w:rPr>
          <w:rFonts w:ascii="Times New Roman" w:hAnsi="Times New Roman" w:cs="Times New Roman"/>
          <w:sz w:val="24"/>
          <w:szCs w:val="24"/>
        </w:rPr>
        <w:t>образовательной организации</w:t>
      </w:r>
      <w:r w:rsidRPr="00A610F6">
        <w:rPr>
          <w:rFonts w:ascii="Times New Roman" w:hAnsi="Times New Roman" w:cs="Times New Roman"/>
          <w:sz w:val="24"/>
          <w:szCs w:val="24"/>
        </w:rPr>
        <w:t xml:space="preserve"> в форме дара, пожертвования или по завещанию являются собственностью </w:t>
      </w:r>
      <w:r w:rsidRPr="00841646">
        <w:rPr>
          <w:rFonts w:ascii="Times New Roman" w:hAnsi="Times New Roman" w:cs="Times New Roman"/>
          <w:sz w:val="24"/>
          <w:szCs w:val="24"/>
        </w:rPr>
        <w:t>городского округа Эгвекинот</w:t>
      </w:r>
      <w:r w:rsidRPr="00A610F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610F6">
        <w:rPr>
          <w:rFonts w:ascii="Times New Roman" w:hAnsi="Times New Roman" w:cs="Times New Roman"/>
          <w:sz w:val="24"/>
          <w:szCs w:val="24"/>
        </w:rPr>
        <w:t xml:space="preserve">поступают в оперативное управление </w:t>
      </w:r>
      <w:r w:rsidR="002D081D">
        <w:rPr>
          <w:rFonts w:ascii="Times New Roman" w:hAnsi="Times New Roman" w:cs="Times New Roman"/>
          <w:sz w:val="24"/>
          <w:szCs w:val="24"/>
        </w:rPr>
        <w:t>образовательной организации</w:t>
      </w:r>
      <w:r w:rsidRPr="00A610F6">
        <w:rPr>
          <w:rFonts w:ascii="Times New Roman" w:hAnsi="Times New Roman" w:cs="Times New Roman"/>
          <w:sz w:val="24"/>
          <w:szCs w:val="24"/>
        </w:rPr>
        <w:t xml:space="preserve"> за исключением случаев, установленных действующим бюджетным законодательством Российской Федерации и нормативными правовыми актами.</w:t>
      </w:r>
    </w:p>
    <w:p w:rsidR="00FA31CE" w:rsidRDefault="002D081D" w:rsidP="002D081D">
      <w:pPr>
        <w:pStyle w:val="ConsPlusNonformat"/>
        <w:widowControl/>
        <w:numPr>
          <w:ilvl w:val="1"/>
          <w:numId w:val="23"/>
        </w:numPr>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Образовательной организации</w:t>
      </w:r>
      <w:r w:rsidR="00FA31CE" w:rsidRPr="00A610F6">
        <w:rPr>
          <w:rFonts w:ascii="Times New Roman" w:hAnsi="Times New Roman" w:cs="Times New Roman"/>
          <w:sz w:val="24"/>
          <w:szCs w:val="24"/>
        </w:rPr>
        <w:t xml:space="preserve">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FA31CE" w:rsidRDefault="00FA31CE" w:rsidP="00FB3CB8">
      <w:pPr>
        <w:jc w:val="center"/>
        <w:outlineLvl w:val="0"/>
        <w:rPr>
          <w:b/>
          <w:sz w:val="24"/>
          <w:szCs w:val="24"/>
        </w:rPr>
      </w:pPr>
    </w:p>
    <w:p w:rsidR="00FA31CE" w:rsidRPr="008A62AA" w:rsidRDefault="00FA31CE" w:rsidP="00FB3CB8">
      <w:pPr>
        <w:jc w:val="center"/>
        <w:outlineLvl w:val="0"/>
        <w:rPr>
          <w:b/>
          <w:sz w:val="24"/>
          <w:szCs w:val="24"/>
        </w:rPr>
      </w:pPr>
    </w:p>
    <w:p w:rsidR="00FB3CB8" w:rsidRDefault="00FB3CB8" w:rsidP="00FB3CB8">
      <w:pPr>
        <w:autoSpaceDE w:val="0"/>
        <w:jc w:val="center"/>
        <w:outlineLvl w:val="0"/>
        <w:rPr>
          <w:rFonts w:eastAsia="Calibri"/>
          <w:b/>
          <w:bCs/>
          <w:sz w:val="24"/>
          <w:szCs w:val="24"/>
          <w:lang w:eastAsia="en-US"/>
        </w:rPr>
      </w:pPr>
      <w:r w:rsidRPr="008A62AA">
        <w:rPr>
          <w:rFonts w:eastAsia="Calibri"/>
          <w:b/>
          <w:bCs/>
          <w:sz w:val="24"/>
          <w:szCs w:val="24"/>
          <w:lang w:eastAsia="en-US"/>
        </w:rPr>
        <w:t>8. Реорганизация, изменение типа и ликвидация образовательной организации</w:t>
      </w:r>
    </w:p>
    <w:p w:rsidR="002A786B" w:rsidRPr="008A62AA" w:rsidRDefault="002A786B" w:rsidP="00FB3CB8">
      <w:pPr>
        <w:autoSpaceDE w:val="0"/>
        <w:jc w:val="center"/>
        <w:outlineLvl w:val="0"/>
        <w:rPr>
          <w:rFonts w:eastAsia="Calibri"/>
          <w:b/>
          <w:bCs/>
          <w:sz w:val="24"/>
          <w:szCs w:val="24"/>
          <w:lang w:eastAsia="en-US"/>
        </w:rPr>
      </w:pPr>
    </w:p>
    <w:p w:rsidR="00FB3CB8" w:rsidRPr="008A62AA" w:rsidRDefault="00FB3CB8" w:rsidP="00FB3CB8">
      <w:pPr>
        <w:autoSpaceDE w:val="0"/>
        <w:ind w:firstLine="709"/>
        <w:jc w:val="both"/>
        <w:rPr>
          <w:rFonts w:eastAsia="Calibri"/>
          <w:sz w:val="24"/>
          <w:szCs w:val="24"/>
          <w:lang w:eastAsia="en-US"/>
        </w:rPr>
      </w:pPr>
      <w:r w:rsidRPr="008A62AA">
        <w:rPr>
          <w:rFonts w:eastAsia="Calibri"/>
          <w:bCs/>
          <w:sz w:val="24"/>
          <w:szCs w:val="24"/>
          <w:lang w:eastAsia="en-US"/>
        </w:rPr>
        <w:t xml:space="preserve">8.1. </w:t>
      </w:r>
      <w:r w:rsidRPr="008A62AA">
        <w:rPr>
          <w:sz w:val="24"/>
          <w:szCs w:val="24"/>
        </w:rPr>
        <w:t>Образовательная организация</w:t>
      </w:r>
      <w:r w:rsidRPr="008A62AA">
        <w:rPr>
          <w:rFonts w:eastAsia="Calibri"/>
          <w:bCs/>
          <w:sz w:val="24"/>
          <w:szCs w:val="24"/>
          <w:lang w:eastAsia="en-US"/>
        </w:rPr>
        <w:t xml:space="preserve"> может быть реорганизована или ликвидирована в случаях и в порядке, предусмотренных </w:t>
      </w:r>
      <w:r w:rsidRPr="008A62AA">
        <w:rPr>
          <w:rFonts w:eastAsia="Calibri"/>
          <w:sz w:val="24"/>
          <w:szCs w:val="24"/>
          <w:lang w:eastAsia="en-US"/>
        </w:rPr>
        <w:t>гражданским законодательством, с учетом особенностей, предусмотренных законодательством об образовании.</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 xml:space="preserve">8.2. </w:t>
      </w:r>
      <w:r w:rsidRPr="008A62AA">
        <w:rPr>
          <w:sz w:val="24"/>
          <w:szCs w:val="24"/>
        </w:rPr>
        <w:t>Образовательная организация</w:t>
      </w:r>
      <w:r w:rsidRPr="008A62AA">
        <w:rPr>
          <w:rFonts w:eastAsia="Calibri"/>
          <w:bCs/>
          <w:sz w:val="24"/>
          <w:szCs w:val="24"/>
          <w:lang w:eastAsia="en-US"/>
        </w:rPr>
        <w:t xml:space="preserve"> реорганизуется по решению Учредителя в соответствии с действующим законодательством.</w:t>
      </w:r>
    </w:p>
    <w:p w:rsidR="00FB3CB8" w:rsidRPr="008A62AA" w:rsidRDefault="00FB3CB8" w:rsidP="00FB3CB8">
      <w:pPr>
        <w:autoSpaceDE w:val="0"/>
        <w:ind w:firstLine="709"/>
        <w:jc w:val="both"/>
        <w:rPr>
          <w:bCs/>
          <w:sz w:val="24"/>
          <w:szCs w:val="24"/>
        </w:rPr>
      </w:pPr>
      <w:r w:rsidRPr="008A62AA">
        <w:rPr>
          <w:rFonts w:eastAsia="Calibri"/>
          <w:bCs/>
          <w:sz w:val="24"/>
          <w:szCs w:val="24"/>
          <w:lang w:eastAsia="en-US"/>
        </w:rPr>
        <w:t xml:space="preserve">8.3. Принятие решения о реорганизации или ликвидации образовательной организации допускается на основании положительного заключения </w:t>
      </w:r>
      <w:r w:rsidRPr="008A62AA">
        <w:rPr>
          <w:sz w:val="24"/>
          <w:szCs w:val="24"/>
        </w:rPr>
        <w:t>К</w:t>
      </w:r>
      <w:r w:rsidRPr="008A62AA">
        <w:rPr>
          <w:bCs/>
          <w:sz w:val="24"/>
          <w:szCs w:val="24"/>
        </w:rPr>
        <w:t>омиссии по оценке последствий принятия такого решения.</w:t>
      </w:r>
    </w:p>
    <w:p w:rsidR="00FB3CB8" w:rsidRPr="008A62AA" w:rsidRDefault="00FB3CB8" w:rsidP="00FB3CB8">
      <w:pPr>
        <w:autoSpaceDE w:val="0"/>
        <w:ind w:firstLine="709"/>
        <w:jc w:val="both"/>
        <w:rPr>
          <w:rFonts w:eastAsia="Calibri"/>
          <w:sz w:val="24"/>
          <w:szCs w:val="24"/>
          <w:lang w:eastAsia="en-US"/>
        </w:rPr>
      </w:pPr>
      <w:r w:rsidRPr="008A62AA">
        <w:rPr>
          <w:bCs/>
          <w:color w:val="000000"/>
          <w:sz w:val="24"/>
          <w:szCs w:val="24"/>
        </w:rPr>
        <w:t>Проведение такой оценки осуществляется в порядке, утвержденном Департаментом образования и науки Чукотского автономного округа.</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8.4. Изменение типа образовательной организации не является его реорганизацией и осуществляется в порядке, установленном федеральными законами, по решению Учредителя.</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t>8.5. Ликвидация образовательной организации может осуществляться в соответствии с законодательством Российской Федерации:</w:t>
      </w:r>
    </w:p>
    <w:p w:rsidR="00FB3CB8" w:rsidRPr="008A62AA" w:rsidRDefault="00FB3CB8" w:rsidP="00FB3CB8">
      <w:pPr>
        <w:pStyle w:val="a6"/>
        <w:numPr>
          <w:ilvl w:val="0"/>
          <w:numId w:val="16"/>
        </w:numPr>
        <w:autoSpaceDE w:val="0"/>
        <w:ind w:left="0" w:firstLine="709"/>
        <w:jc w:val="both"/>
        <w:rPr>
          <w:rFonts w:eastAsia="Calibri"/>
          <w:bCs/>
          <w:lang w:eastAsia="en-US"/>
        </w:rPr>
      </w:pPr>
      <w:r w:rsidRPr="008A62AA">
        <w:rPr>
          <w:rFonts w:eastAsia="Calibri"/>
          <w:bCs/>
          <w:lang w:eastAsia="en-US"/>
        </w:rPr>
        <w:t>по решению Учредителя;</w:t>
      </w:r>
    </w:p>
    <w:p w:rsidR="00FB3CB8" w:rsidRPr="008A62AA" w:rsidRDefault="00FB3CB8" w:rsidP="00FB3CB8">
      <w:pPr>
        <w:pStyle w:val="a6"/>
        <w:numPr>
          <w:ilvl w:val="0"/>
          <w:numId w:val="16"/>
        </w:numPr>
        <w:autoSpaceDE w:val="0"/>
        <w:ind w:left="0" w:firstLine="709"/>
        <w:jc w:val="both"/>
        <w:rPr>
          <w:rFonts w:eastAsia="Calibri"/>
          <w:bCs/>
          <w:lang w:eastAsia="en-US"/>
        </w:rPr>
      </w:pPr>
      <w:r w:rsidRPr="008A62AA">
        <w:rPr>
          <w:rFonts w:eastAsia="Calibri"/>
          <w:bCs/>
          <w:lang w:eastAsia="en-US"/>
        </w:rPr>
        <w:t>по решению суда.</w:t>
      </w:r>
    </w:p>
    <w:p w:rsidR="00FB3CB8" w:rsidRPr="008A62AA" w:rsidRDefault="00FB3CB8" w:rsidP="00FB3CB8">
      <w:pPr>
        <w:pStyle w:val="a6"/>
        <w:autoSpaceDE w:val="0"/>
        <w:ind w:left="0" w:firstLine="709"/>
        <w:jc w:val="both"/>
        <w:rPr>
          <w:rFonts w:eastAsia="Calibri"/>
          <w:bCs/>
          <w:lang w:eastAsia="en-US"/>
        </w:rPr>
      </w:pPr>
      <w:r w:rsidRPr="008A62AA">
        <w:rPr>
          <w:rFonts w:eastAsia="Calibri"/>
          <w:bCs/>
          <w:lang w:eastAsia="en-US"/>
        </w:rPr>
        <w:t>Требования кредиторов ликвидируемой образовательной организации удовлетворяются за счет имущества, на которое в соответствии с законодательством Российской Федерации может быть обращено взыскание.</w:t>
      </w:r>
    </w:p>
    <w:p w:rsidR="00FB3CB8" w:rsidRPr="008A62AA" w:rsidRDefault="00FB3CB8" w:rsidP="00FB3CB8">
      <w:pPr>
        <w:pStyle w:val="a6"/>
        <w:autoSpaceDE w:val="0"/>
        <w:ind w:left="0" w:firstLine="709"/>
        <w:jc w:val="both"/>
        <w:rPr>
          <w:rFonts w:eastAsia="Calibri"/>
          <w:bCs/>
          <w:lang w:eastAsia="en-US"/>
        </w:rPr>
      </w:pPr>
      <w:r w:rsidRPr="008A62AA">
        <w:t>Образовательная организация</w:t>
      </w:r>
      <w:r w:rsidRPr="008A62AA">
        <w:rPr>
          <w:rFonts w:eastAsia="Calibri"/>
          <w:bCs/>
          <w:lang w:eastAsia="en-US"/>
        </w:rPr>
        <w:t xml:space="preserve"> является ликвидированной после внесения об этом записи в Единый государственный реестр юридических лиц.</w:t>
      </w:r>
    </w:p>
    <w:p w:rsidR="00FB3CB8" w:rsidRPr="008A62AA" w:rsidRDefault="00FB3CB8" w:rsidP="00FB3CB8">
      <w:pPr>
        <w:pStyle w:val="a6"/>
        <w:autoSpaceDE w:val="0"/>
        <w:ind w:left="0" w:firstLine="709"/>
        <w:jc w:val="both"/>
        <w:rPr>
          <w:rFonts w:eastAsia="Calibri"/>
          <w:bCs/>
          <w:color w:val="FF0000"/>
          <w:lang w:eastAsia="en-US"/>
        </w:rPr>
      </w:pPr>
      <w:r w:rsidRPr="008A62AA">
        <w:rPr>
          <w:rFonts w:eastAsia="Calibri"/>
          <w:bCs/>
          <w:lang w:eastAsia="en-US"/>
        </w:rPr>
        <w:t xml:space="preserve">По окончании ликвидации имущество образовательной организации,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образовательной организации, передается ликвидационной комиссией </w:t>
      </w:r>
      <w:r w:rsidRPr="008A62AA">
        <w:rPr>
          <w:rFonts w:eastAsia="Calibri"/>
          <w:lang w:eastAsia="en-US"/>
        </w:rPr>
        <w:t>собственнику соответствующего имущества.</w:t>
      </w:r>
    </w:p>
    <w:p w:rsidR="00FB3CB8" w:rsidRPr="008A62AA" w:rsidRDefault="00FB3CB8" w:rsidP="00FB3CB8">
      <w:pPr>
        <w:pStyle w:val="a6"/>
        <w:autoSpaceDE w:val="0"/>
        <w:ind w:left="0" w:firstLine="709"/>
        <w:jc w:val="both"/>
        <w:rPr>
          <w:rFonts w:eastAsia="Calibri"/>
          <w:bCs/>
          <w:lang w:eastAsia="en-US"/>
        </w:rPr>
      </w:pPr>
      <w:r w:rsidRPr="008A62AA">
        <w:rPr>
          <w:rFonts w:eastAsia="Calibri"/>
          <w:bCs/>
          <w:lang w:eastAsia="en-US"/>
        </w:rPr>
        <w:t xml:space="preserve">8.6. При ликвидации образовательной организации его документы передаются на хранение в архив Администрации городского округа </w:t>
      </w:r>
      <w:r w:rsidR="00B434AF">
        <w:rPr>
          <w:rFonts w:eastAsia="Calibri"/>
          <w:bCs/>
          <w:lang w:eastAsia="en-US"/>
        </w:rPr>
        <w:t>Эгвекинот</w:t>
      </w:r>
      <w:r w:rsidRPr="008A62AA">
        <w:rPr>
          <w:rFonts w:eastAsia="Calibri"/>
          <w:bCs/>
          <w:lang w:eastAsia="en-US"/>
        </w:rPr>
        <w:t>.</w:t>
      </w:r>
    </w:p>
    <w:p w:rsidR="00FB3CB8" w:rsidRPr="008A62AA" w:rsidRDefault="00FB3CB8" w:rsidP="00FB3CB8">
      <w:pPr>
        <w:autoSpaceDE w:val="0"/>
        <w:ind w:firstLine="709"/>
        <w:jc w:val="both"/>
        <w:rPr>
          <w:rFonts w:eastAsia="Calibri"/>
          <w:bCs/>
          <w:sz w:val="24"/>
          <w:szCs w:val="24"/>
          <w:lang w:eastAsia="en-US"/>
        </w:rPr>
      </w:pPr>
      <w:r w:rsidRPr="008A62AA">
        <w:rPr>
          <w:rFonts w:eastAsia="Calibri"/>
          <w:bCs/>
          <w:sz w:val="24"/>
          <w:szCs w:val="24"/>
          <w:lang w:eastAsia="en-US"/>
        </w:rPr>
        <w:lastRenderedPageBreak/>
        <w:t xml:space="preserve">8.7. При реорганизации образовательной организации образовавшиеся при осуществлении его деятельности архивные документы в упорядоченном состоянии передаются правопреемнику. </w:t>
      </w:r>
    </w:p>
    <w:p w:rsidR="00FB3CB8" w:rsidRPr="008A62AA" w:rsidRDefault="00FB3CB8" w:rsidP="00FB3CB8">
      <w:pPr>
        <w:autoSpaceDE w:val="0"/>
        <w:ind w:firstLine="709"/>
        <w:jc w:val="both"/>
        <w:rPr>
          <w:rFonts w:eastAsia="Calibri"/>
          <w:bCs/>
          <w:sz w:val="24"/>
          <w:szCs w:val="24"/>
          <w:lang w:eastAsia="en-US"/>
        </w:rPr>
      </w:pPr>
    </w:p>
    <w:p w:rsidR="00FB3CB8" w:rsidRDefault="00FB3CB8" w:rsidP="00FB3CB8">
      <w:pPr>
        <w:autoSpaceDE w:val="0"/>
        <w:jc w:val="center"/>
        <w:rPr>
          <w:rFonts w:eastAsia="Calibri"/>
          <w:b/>
          <w:bCs/>
          <w:sz w:val="24"/>
          <w:szCs w:val="24"/>
          <w:lang w:eastAsia="en-US"/>
        </w:rPr>
      </w:pPr>
      <w:r w:rsidRPr="008A62AA">
        <w:rPr>
          <w:rFonts w:eastAsia="Calibri"/>
          <w:b/>
          <w:bCs/>
          <w:sz w:val="24"/>
          <w:szCs w:val="24"/>
          <w:lang w:eastAsia="en-US"/>
        </w:rPr>
        <w:t xml:space="preserve">9. Внесение изменений в Устав </w:t>
      </w:r>
      <w:r w:rsidR="00E14DC8">
        <w:rPr>
          <w:rFonts w:eastAsia="Calibri"/>
          <w:b/>
          <w:bCs/>
          <w:sz w:val="24"/>
          <w:szCs w:val="24"/>
          <w:lang w:eastAsia="en-US"/>
        </w:rPr>
        <w:t xml:space="preserve"> </w:t>
      </w:r>
    </w:p>
    <w:p w:rsidR="00AF3B5D" w:rsidRPr="008A62AA" w:rsidRDefault="00AF3B5D" w:rsidP="00FB3CB8">
      <w:pPr>
        <w:autoSpaceDE w:val="0"/>
        <w:jc w:val="center"/>
        <w:rPr>
          <w:rFonts w:eastAsia="Calibri"/>
          <w:b/>
          <w:bCs/>
          <w:sz w:val="24"/>
          <w:szCs w:val="24"/>
          <w:lang w:eastAsia="en-US"/>
        </w:rPr>
      </w:pPr>
    </w:p>
    <w:p w:rsidR="00AF3B5D" w:rsidRPr="005B5B06" w:rsidRDefault="00AF3B5D" w:rsidP="00AF3B5D">
      <w:pPr>
        <w:tabs>
          <w:tab w:val="left" w:pos="709"/>
          <w:tab w:val="left" w:pos="1276"/>
        </w:tabs>
        <w:ind w:firstLine="709"/>
        <w:jc w:val="both"/>
        <w:rPr>
          <w:sz w:val="24"/>
          <w:szCs w:val="24"/>
        </w:rPr>
      </w:pPr>
      <w:r w:rsidRPr="005B5B06">
        <w:rPr>
          <w:sz w:val="24"/>
          <w:szCs w:val="24"/>
        </w:rPr>
        <w:t>9.1.</w:t>
      </w:r>
      <w:r w:rsidRPr="005B5B06">
        <w:rPr>
          <w:sz w:val="24"/>
          <w:szCs w:val="24"/>
        </w:rPr>
        <w:tab/>
        <w:t xml:space="preserve">Изменения и (или) дополнения в настоящий Устав </w:t>
      </w:r>
      <w:r w:rsidRPr="005B5B06">
        <w:rPr>
          <w:color w:val="000000"/>
          <w:sz w:val="24"/>
          <w:szCs w:val="24"/>
        </w:rPr>
        <w:t xml:space="preserve">вносятся в </w:t>
      </w:r>
      <w:hyperlink r:id="rId12" w:history="1">
        <w:r w:rsidRPr="005B5B06">
          <w:rPr>
            <w:color w:val="000000"/>
            <w:sz w:val="24"/>
            <w:szCs w:val="24"/>
          </w:rPr>
          <w:t>порядке</w:t>
        </w:r>
      </w:hyperlink>
      <w:r w:rsidRPr="005B5B06">
        <w:rPr>
          <w:color w:val="000000"/>
          <w:sz w:val="24"/>
          <w:szCs w:val="24"/>
        </w:rPr>
        <w:t>, установленном</w:t>
      </w:r>
      <w:r w:rsidRPr="005B5B06">
        <w:rPr>
          <w:sz w:val="24"/>
          <w:szCs w:val="24"/>
        </w:rPr>
        <w:t xml:space="preserve"> Администрацией городского округа Эгвекинот и подлежат регистрации в государственных органах регистрации юридических лиц.</w:t>
      </w:r>
    </w:p>
    <w:p w:rsidR="00AF3B5D" w:rsidRPr="005B5B06" w:rsidRDefault="00AF3B5D" w:rsidP="00AF3B5D">
      <w:pPr>
        <w:tabs>
          <w:tab w:val="left" w:pos="1276"/>
        </w:tabs>
        <w:ind w:firstLine="709"/>
        <w:jc w:val="both"/>
        <w:rPr>
          <w:sz w:val="24"/>
          <w:szCs w:val="24"/>
        </w:rPr>
      </w:pPr>
      <w:r w:rsidRPr="005B5B06">
        <w:rPr>
          <w:sz w:val="24"/>
          <w:szCs w:val="24"/>
        </w:rPr>
        <w:t>9.2.</w:t>
      </w:r>
      <w:r w:rsidRPr="005B5B06">
        <w:rPr>
          <w:sz w:val="24"/>
          <w:szCs w:val="24"/>
        </w:rPr>
        <w:tab/>
      </w:r>
      <w:r w:rsidRPr="005B5B06">
        <w:rPr>
          <w:color w:val="000000"/>
          <w:sz w:val="24"/>
          <w:szCs w:val="24"/>
          <w:shd w:val="clear" w:color="auto" w:fill="FFFFFF"/>
        </w:rPr>
        <w:t>Изменения и (или) дополнения в настоящий Устав вступают в силу после их государственной регистрации</w:t>
      </w:r>
      <w:r w:rsidRPr="005B5B06">
        <w:rPr>
          <w:sz w:val="24"/>
          <w:szCs w:val="24"/>
          <w:shd w:val="clear" w:color="auto" w:fill="FFFFFF"/>
        </w:rPr>
        <w:t xml:space="preserve"> </w:t>
      </w:r>
      <w:r w:rsidRPr="005B5B06">
        <w:rPr>
          <w:sz w:val="24"/>
          <w:szCs w:val="24"/>
        </w:rPr>
        <w:t>в порядке, установленном законодательством Российской Федерации</w:t>
      </w:r>
      <w:r w:rsidRPr="005B5B06">
        <w:rPr>
          <w:sz w:val="24"/>
          <w:szCs w:val="24"/>
          <w:shd w:val="clear" w:color="auto" w:fill="FFFFFF"/>
        </w:rPr>
        <w:t>.</w:t>
      </w:r>
    </w:p>
    <w:p w:rsidR="00FB3CB8" w:rsidRPr="008A62AA" w:rsidRDefault="00FB3CB8" w:rsidP="00FB3CB8">
      <w:pPr>
        <w:tabs>
          <w:tab w:val="left" w:pos="1276"/>
        </w:tabs>
        <w:jc w:val="both"/>
        <w:rPr>
          <w:color w:val="000000"/>
          <w:sz w:val="24"/>
          <w:szCs w:val="24"/>
        </w:rPr>
      </w:pPr>
    </w:p>
    <w:p w:rsidR="00182AEF" w:rsidRPr="008A62AA" w:rsidRDefault="00182AEF">
      <w:pPr>
        <w:rPr>
          <w:sz w:val="24"/>
          <w:szCs w:val="24"/>
        </w:rPr>
      </w:pPr>
    </w:p>
    <w:sectPr w:rsidR="00182AEF" w:rsidRPr="008A62AA" w:rsidSect="005263FA">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D7" w:rsidRDefault="008262D7" w:rsidP="00E14DC8">
      <w:r>
        <w:separator/>
      </w:r>
    </w:p>
  </w:endnote>
  <w:endnote w:type="continuationSeparator" w:id="0">
    <w:p w:rsidR="008262D7" w:rsidRDefault="008262D7" w:rsidP="00E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99845"/>
      <w:docPartObj>
        <w:docPartGallery w:val="Page Numbers (Bottom of Page)"/>
        <w:docPartUnique/>
      </w:docPartObj>
    </w:sdtPr>
    <w:sdtEndPr/>
    <w:sdtContent>
      <w:p w:rsidR="00FA31CE" w:rsidRDefault="008262D7">
        <w:pPr>
          <w:pStyle w:val="ac"/>
          <w:jc w:val="right"/>
        </w:pPr>
        <w:r>
          <w:fldChar w:fldCharType="begin"/>
        </w:r>
        <w:r>
          <w:instrText>PAGE   \* MERGEFORMAT</w:instrText>
        </w:r>
        <w:r>
          <w:fldChar w:fldCharType="separate"/>
        </w:r>
        <w:r w:rsidR="00B652FB">
          <w:rPr>
            <w:noProof/>
          </w:rPr>
          <w:t>1</w:t>
        </w:r>
        <w:r>
          <w:rPr>
            <w:noProof/>
          </w:rPr>
          <w:fldChar w:fldCharType="end"/>
        </w:r>
      </w:p>
    </w:sdtContent>
  </w:sdt>
  <w:p w:rsidR="00FA31CE" w:rsidRDefault="00FA31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D7" w:rsidRDefault="008262D7" w:rsidP="00E14DC8">
      <w:r>
        <w:separator/>
      </w:r>
    </w:p>
  </w:footnote>
  <w:footnote w:type="continuationSeparator" w:id="0">
    <w:p w:rsidR="008262D7" w:rsidRDefault="008262D7" w:rsidP="00E1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CD"/>
    <w:multiLevelType w:val="multilevel"/>
    <w:tmpl w:val="9EDCF448"/>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645226D"/>
    <w:multiLevelType w:val="multilevel"/>
    <w:tmpl w:val="B7143012"/>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6966091"/>
    <w:multiLevelType w:val="multilevel"/>
    <w:tmpl w:val="9538F7CC"/>
    <w:lvl w:ilvl="0">
      <w:start w:val="1"/>
      <w:numFmt w:val="decimal"/>
      <w:lvlText w:val="%1."/>
      <w:lvlJc w:val="left"/>
      <w:pPr>
        <w:tabs>
          <w:tab w:val="num" w:pos="0"/>
        </w:tabs>
        <w:ind w:left="720" w:hanging="360"/>
      </w:pPr>
      <w:rPr>
        <w:b/>
      </w:rPr>
    </w:lvl>
    <w:lvl w:ilvl="1">
      <w:start w:val="1"/>
      <w:numFmt w:val="decimal"/>
      <w:lvlText w:val="%1.%2."/>
      <w:lvlJc w:val="left"/>
      <w:pPr>
        <w:tabs>
          <w:tab w:val="num" w:pos="-425"/>
        </w:tabs>
        <w:ind w:left="1536" w:hanging="1110"/>
      </w:pPr>
      <w:rPr>
        <w:strike w:val="0"/>
        <w:dstrike w:val="0"/>
        <w:color w:val="000000"/>
        <w:sz w:val="24"/>
        <w:szCs w:val="24"/>
      </w:rPr>
    </w:lvl>
    <w:lvl w:ilvl="2">
      <w:start w:val="1"/>
      <w:numFmt w:val="decimal"/>
      <w:lvlText w:val="%1.%2.%3."/>
      <w:lvlJc w:val="left"/>
      <w:pPr>
        <w:tabs>
          <w:tab w:val="num" w:pos="0"/>
        </w:tabs>
        <w:ind w:left="2528" w:hanging="1110"/>
      </w:pPr>
      <w:rPr>
        <w:sz w:val="28"/>
        <w:szCs w:val="28"/>
      </w:rPr>
    </w:lvl>
    <w:lvl w:ilvl="3">
      <w:start w:val="1"/>
      <w:numFmt w:val="decimal"/>
      <w:lvlText w:val="%1.%2.%3.%4."/>
      <w:lvlJc w:val="left"/>
      <w:pPr>
        <w:tabs>
          <w:tab w:val="num" w:pos="0"/>
        </w:tabs>
        <w:ind w:left="2517" w:hanging="1110"/>
      </w:pPr>
    </w:lvl>
    <w:lvl w:ilvl="4">
      <w:start w:val="1"/>
      <w:numFmt w:val="decimal"/>
      <w:lvlText w:val="%1.%2.%3.%4.%5."/>
      <w:lvlJc w:val="left"/>
      <w:pPr>
        <w:tabs>
          <w:tab w:val="num" w:pos="0"/>
        </w:tabs>
        <w:ind w:left="2866" w:hanging="1110"/>
      </w:pPr>
    </w:lvl>
    <w:lvl w:ilvl="5">
      <w:start w:val="1"/>
      <w:numFmt w:val="decimal"/>
      <w:lvlText w:val="%1.%2.%3.%4.%5.%6."/>
      <w:lvlJc w:val="left"/>
      <w:pPr>
        <w:tabs>
          <w:tab w:val="num" w:pos="0"/>
        </w:tabs>
        <w:ind w:left="3215" w:hanging="111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3" w15:restartNumberingAfterBreak="0">
    <w:nsid w:val="0BB71FCC"/>
    <w:multiLevelType w:val="multilevel"/>
    <w:tmpl w:val="0E9EFFEA"/>
    <w:lvl w:ilvl="0">
      <w:start w:val="1"/>
      <w:numFmt w:val="decimal"/>
      <w:lvlText w:val="%1)"/>
      <w:lvlJc w:val="left"/>
      <w:pPr>
        <w:tabs>
          <w:tab w:val="num" w:pos="0"/>
        </w:tabs>
        <w:ind w:left="1260" w:hanging="360"/>
      </w:p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15:restartNumberingAfterBreak="0">
    <w:nsid w:val="1569120D"/>
    <w:multiLevelType w:val="multilevel"/>
    <w:tmpl w:val="51E65C0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165D1C9A"/>
    <w:multiLevelType w:val="multilevel"/>
    <w:tmpl w:val="E4448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BB07329"/>
    <w:multiLevelType w:val="multilevel"/>
    <w:tmpl w:val="682A6D24"/>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1F110454"/>
    <w:multiLevelType w:val="multilevel"/>
    <w:tmpl w:val="96A6F928"/>
    <w:lvl w:ilvl="0">
      <w:start w:val="1"/>
      <w:numFmt w:val="decimal"/>
      <w:lvlText w:val="%1)"/>
      <w:lvlJc w:val="left"/>
      <w:pPr>
        <w:tabs>
          <w:tab w:val="num" w:pos="0"/>
        </w:tabs>
        <w:ind w:left="1580" w:hanging="360"/>
      </w:pPr>
    </w:lvl>
    <w:lvl w:ilvl="1">
      <w:start w:val="1"/>
      <w:numFmt w:val="bullet"/>
      <w:lvlText w:val="o"/>
      <w:lvlJc w:val="left"/>
      <w:pPr>
        <w:tabs>
          <w:tab w:val="num" w:pos="0"/>
        </w:tabs>
        <w:ind w:left="2300" w:hanging="360"/>
      </w:pPr>
      <w:rPr>
        <w:rFonts w:ascii="Courier New" w:hAnsi="Courier New" w:cs="Courier New" w:hint="default"/>
      </w:rPr>
    </w:lvl>
    <w:lvl w:ilvl="2">
      <w:start w:val="1"/>
      <w:numFmt w:val="bullet"/>
      <w:lvlText w:val=""/>
      <w:lvlJc w:val="left"/>
      <w:pPr>
        <w:tabs>
          <w:tab w:val="num" w:pos="0"/>
        </w:tabs>
        <w:ind w:left="3020" w:hanging="360"/>
      </w:pPr>
      <w:rPr>
        <w:rFonts w:ascii="Wingdings" w:hAnsi="Wingdings" w:cs="Wingdings" w:hint="default"/>
      </w:rPr>
    </w:lvl>
    <w:lvl w:ilvl="3">
      <w:start w:val="1"/>
      <w:numFmt w:val="bullet"/>
      <w:lvlText w:val=""/>
      <w:lvlJc w:val="left"/>
      <w:pPr>
        <w:tabs>
          <w:tab w:val="num" w:pos="0"/>
        </w:tabs>
        <w:ind w:left="3740" w:hanging="360"/>
      </w:pPr>
      <w:rPr>
        <w:rFonts w:ascii="Symbol" w:hAnsi="Symbol" w:cs="Symbol" w:hint="default"/>
      </w:rPr>
    </w:lvl>
    <w:lvl w:ilvl="4">
      <w:start w:val="1"/>
      <w:numFmt w:val="bullet"/>
      <w:lvlText w:val="o"/>
      <w:lvlJc w:val="left"/>
      <w:pPr>
        <w:tabs>
          <w:tab w:val="num" w:pos="0"/>
        </w:tabs>
        <w:ind w:left="4460" w:hanging="360"/>
      </w:pPr>
      <w:rPr>
        <w:rFonts w:ascii="Courier New" w:hAnsi="Courier New" w:cs="Courier New" w:hint="default"/>
      </w:rPr>
    </w:lvl>
    <w:lvl w:ilvl="5">
      <w:start w:val="1"/>
      <w:numFmt w:val="bullet"/>
      <w:lvlText w:val=""/>
      <w:lvlJc w:val="left"/>
      <w:pPr>
        <w:tabs>
          <w:tab w:val="num" w:pos="0"/>
        </w:tabs>
        <w:ind w:left="5180" w:hanging="360"/>
      </w:pPr>
      <w:rPr>
        <w:rFonts w:ascii="Wingdings" w:hAnsi="Wingdings" w:cs="Wingdings" w:hint="default"/>
      </w:rPr>
    </w:lvl>
    <w:lvl w:ilvl="6">
      <w:start w:val="1"/>
      <w:numFmt w:val="bullet"/>
      <w:lvlText w:val=""/>
      <w:lvlJc w:val="left"/>
      <w:pPr>
        <w:tabs>
          <w:tab w:val="num" w:pos="0"/>
        </w:tabs>
        <w:ind w:left="5900" w:hanging="360"/>
      </w:pPr>
      <w:rPr>
        <w:rFonts w:ascii="Symbol" w:hAnsi="Symbol" w:cs="Symbol" w:hint="default"/>
      </w:rPr>
    </w:lvl>
    <w:lvl w:ilvl="7">
      <w:start w:val="1"/>
      <w:numFmt w:val="bullet"/>
      <w:lvlText w:val="o"/>
      <w:lvlJc w:val="left"/>
      <w:pPr>
        <w:tabs>
          <w:tab w:val="num" w:pos="0"/>
        </w:tabs>
        <w:ind w:left="6620" w:hanging="360"/>
      </w:pPr>
      <w:rPr>
        <w:rFonts w:ascii="Courier New" w:hAnsi="Courier New" w:cs="Courier New" w:hint="default"/>
      </w:rPr>
    </w:lvl>
    <w:lvl w:ilvl="8">
      <w:start w:val="1"/>
      <w:numFmt w:val="bullet"/>
      <w:lvlText w:val=""/>
      <w:lvlJc w:val="left"/>
      <w:pPr>
        <w:tabs>
          <w:tab w:val="num" w:pos="0"/>
        </w:tabs>
        <w:ind w:left="7340" w:hanging="360"/>
      </w:pPr>
      <w:rPr>
        <w:rFonts w:ascii="Wingdings" w:hAnsi="Wingdings" w:cs="Wingdings" w:hint="default"/>
      </w:rPr>
    </w:lvl>
  </w:abstractNum>
  <w:abstractNum w:abstractNumId="8" w15:restartNumberingAfterBreak="0">
    <w:nsid w:val="2E117466"/>
    <w:multiLevelType w:val="multilevel"/>
    <w:tmpl w:val="629C630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3A371323"/>
    <w:multiLevelType w:val="multilevel"/>
    <w:tmpl w:val="9B0EEA7E"/>
    <w:lvl w:ilvl="0">
      <w:start w:val="7"/>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3DD90054"/>
    <w:multiLevelType w:val="multilevel"/>
    <w:tmpl w:val="881E7D24"/>
    <w:lvl w:ilvl="0">
      <w:start w:val="7"/>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40E433A2"/>
    <w:multiLevelType w:val="multilevel"/>
    <w:tmpl w:val="2EDCFBE8"/>
    <w:lvl w:ilvl="0">
      <w:start w:val="1"/>
      <w:numFmt w:val="decimal"/>
      <w:lvlText w:val="%1)"/>
      <w:lvlJc w:val="left"/>
      <w:pPr>
        <w:tabs>
          <w:tab w:val="num" w:pos="0"/>
        </w:tabs>
        <w:ind w:left="1260" w:hanging="360"/>
      </w:p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2" w15:restartNumberingAfterBreak="0">
    <w:nsid w:val="41B04E50"/>
    <w:multiLevelType w:val="multilevel"/>
    <w:tmpl w:val="4AA2A29E"/>
    <w:lvl w:ilvl="0">
      <w:start w:val="1"/>
      <w:numFmt w:val="decimal"/>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3" w15:restartNumberingAfterBreak="0">
    <w:nsid w:val="44750665"/>
    <w:multiLevelType w:val="multilevel"/>
    <w:tmpl w:val="ED58EF2A"/>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4" w15:restartNumberingAfterBreak="0">
    <w:nsid w:val="46B00FC9"/>
    <w:multiLevelType w:val="multilevel"/>
    <w:tmpl w:val="8EF49D20"/>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482B5C1E"/>
    <w:multiLevelType w:val="multilevel"/>
    <w:tmpl w:val="66D449AE"/>
    <w:lvl w:ilvl="0">
      <w:start w:val="1"/>
      <w:numFmt w:val="decimal"/>
      <w:lvlText w:val="%1)"/>
      <w:lvlJc w:val="left"/>
      <w:pPr>
        <w:tabs>
          <w:tab w:val="num" w:pos="0"/>
        </w:tabs>
        <w:ind w:left="1260" w:hanging="360"/>
      </w:p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6" w15:restartNumberingAfterBreak="0">
    <w:nsid w:val="48B03B62"/>
    <w:multiLevelType w:val="multilevel"/>
    <w:tmpl w:val="A8D21B84"/>
    <w:lvl w:ilvl="0">
      <w:start w:val="7"/>
      <w:numFmt w:val="decimal"/>
      <w:lvlText w:val="%1."/>
      <w:lvlJc w:val="left"/>
      <w:pPr>
        <w:ind w:left="540" w:hanging="540"/>
      </w:pPr>
      <w:rPr>
        <w:rFonts w:hint="default"/>
      </w:rPr>
    </w:lvl>
    <w:lvl w:ilvl="1">
      <w:start w:val="3"/>
      <w:numFmt w:val="decimal"/>
      <w:lvlText w:val="%1.%2."/>
      <w:lvlJc w:val="left"/>
      <w:pPr>
        <w:ind w:left="975" w:hanging="54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15:restartNumberingAfterBreak="0">
    <w:nsid w:val="50285AEC"/>
    <w:multiLevelType w:val="multilevel"/>
    <w:tmpl w:val="D242BB3A"/>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525B3463"/>
    <w:multiLevelType w:val="multilevel"/>
    <w:tmpl w:val="F516011A"/>
    <w:lvl w:ilvl="0">
      <w:start w:val="1"/>
      <w:numFmt w:val="decimal"/>
      <w:lvlText w:val="%1)"/>
      <w:lvlJc w:val="left"/>
      <w:pPr>
        <w:tabs>
          <w:tab w:val="num" w:pos="0"/>
        </w:tabs>
        <w:ind w:left="1260" w:hanging="360"/>
      </w:p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9" w15:restartNumberingAfterBreak="0">
    <w:nsid w:val="550D2B27"/>
    <w:multiLevelType w:val="multilevel"/>
    <w:tmpl w:val="89203AD0"/>
    <w:lvl w:ilvl="0">
      <w:start w:val="1"/>
      <w:numFmt w:val="decimal"/>
      <w:lvlText w:val="%1)"/>
      <w:lvlJc w:val="left"/>
      <w:pPr>
        <w:tabs>
          <w:tab w:val="num" w:pos="0"/>
        </w:tabs>
        <w:ind w:left="1571" w:hanging="360"/>
      </w:pPr>
      <w:rPr>
        <w:rFonts w:cs="Times New Roman"/>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0" w15:restartNumberingAfterBreak="0">
    <w:nsid w:val="559219B3"/>
    <w:multiLevelType w:val="multilevel"/>
    <w:tmpl w:val="2ED6300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6EE46B5D"/>
    <w:multiLevelType w:val="multilevel"/>
    <w:tmpl w:val="1C44CEB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B320971"/>
    <w:multiLevelType w:val="multilevel"/>
    <w:tmpl w:val="D00251F6"/>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2"/>
  </w:num>
  <w:num w:numId="2">
    <w:abstractNumId w:val="4"/>
  </w:num>
  <w:num w:numId="3">
    <w:abstractNumId w:val="19"/>
  </w:num>
  <w:num w:numId="4">
    <w:abstractNumId w:val="15"/>
  </w:num>
  <w:num w:numId="5">
    <w:abstractNumId w:val="0"/>
  </w:num>
  <w:num w:numId="6">
    <w:abstractNumId w:val="3"/>
  </w:num>
  <w:num w:numId="7">
    <w:abstractNumId w:val="7"/>
  </w:num>
  <w:num w:numId="8">
    <w:abstractNumId w:val="22"/>
  </w:num>
  <w:num w:numId="9">
    <w:abstractNumId w:val="18"/>
  </w:num>
  <w:num w:numId="10">
    <w:abstractNumId w:val="12"/>
  </w:num>
  <w:num w:numId="11">
    <w:abstractNumId w:val="5"/>
  </w:num>
  <w:num w:numId="12">
    <w:abstractNumId w:val="1"/>
  </w:num>
  <w:num w:numId="13">
    <w:abstractNumId w:val="11"/>
  </w:num>
  <w:num w:numId="14">
    <w:abstractNumId w:val="13"/>
  </w:num>
  <w:num w:numId="15">
    <w:abstractNumId w:val="20"/>
  </w:num>
  <w:num w:numId="16">
    <w:abstractNumId w:val="14"/>
  </w:num>
  <w:num w:numId="17">
    <w:abstractNumId w:val="8"/>
  </w:num>
  <w:num w:numId="18">
    <w:abstractNumId w:val="21"/>
  </w:num>
  <w:num w:numId="19">
    <w:abstractNumId w:val="17"/>
  </w:num>
  <w:num w:numId="20">
    <w:abstractNumId w:val="6"/>
  </w:num>
  <w:num w:numId="21">
    <w:abstractNumId w:val="10"/>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CB8"/>
    <w:rsid w:val="00014885"/>
    <w:rsid w:val="000F45CE"/>
    <w:rsid w:val="001238AF"/>
    <w:rsid w:val="0015700A"/>
    <w:rsid w:val="00182AEF"/>
    <w:rsid w:val="002A786B"/>
    <w:rsid w:val="002D081D"/>
    <w:rsid w:val="00313F14"/>
    <w:rsid w:val="003D64B6"/>
    <w:rsid w:val="003F74E1"/>
    <w:rsid w:val="004068A5"/>
    <w:rsid w:val="004B7B3D"/>
    <w:rsid w:val="005263FA"/>
    <w:rsid w:val="005D4799"/>
    <w:rsid w:val="0063765A"/>
    <w:rsid w:val="008262D7"/>
    <w:rsid w:val="00877892"/>
    <w:rsid w:val="00882E62"/>
    <w:rsid w:val="008A62AA"/>
    <w:rsid w:val="009F180B"/>
    <w:rsid w:val="00A11658"/>
    <w:rsid w:val="00AD398E"/>
    <w:rsid w:val="00AF3B5D"/>
    <w:rsid w:val="00B434AF"/>
    <w:rsid w:val="00B652FB"/>
    <w:rsid w:val="00CA6D1C"/>
    <w:rsid w:val="00E14DC8"/>
    <w:rsid w:val="00EB7D21"/>
    <w:rsid w:val="00FA31CE"/>
    <w:rsid w:val="00FB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04A7"/>
  <w15:docId w15:val="{E2AA51A3-41E3-48A1-9798-0BD0E7F1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B8"/>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14D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82E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CB8"/>
    <w:rPr>
      <w:color w:val="0563C1"/>
      <w:u w:val="single"/>
    </w:rPr>
  </w:style>
  <w:style w:type="paragraph" w:styleId="a4">
    <w:name w:val="Body Text Indent"/>
    <w:basedOn w:val="a"/>
    <w:link w:val="a5"/>
    <w:rsid w:val="00FB3CB8"/>
    <w:pPr>
      <w:spacing w:after="120"/>
      <w:ind w:left="283"/>
    </w:pPr>
  </w:style>
  <w:style w:type="character" w:customStyle="1" w:styleId="a5">
    <w:name w:val="Основной текст с отступом Знак"/>
    <w:basedOn w:val="a0"/>
    <w:link w:val="a4"/>
    <w:rsid w:val="00FB3CB8"/>
    <w:rPr>
      <w:rFonts w:ascii="Times New Roman" w:eastAsia="Times New Roman" w:hAnsi="Times New Roman" w:cs="Times New Roman"/>
      <w:sz w:val="20"/>
      <w:szCs w:val="20"/>
      <w:lang w:eastAsia="ru-RU"/>
    </w:rPr>
  </w:style>
  <w:style w:type="paragraph" w:customStyle="1" w:styleId="ConsPlusNormal">
    <w:name w:val="ConsPlusNormal"/>
    <w:qFormat/>
    <w:rsid w:val="00FB3CB8"/>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FB3CB8"/>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FB3CB8"/>
    <w:pPr>
      <w:ind w:left="720"/>
      <w:contextualSpacing/>
    </w:pPr>
    <w:rPr>
      <w:sz w:val="24"/>
      <w:szCs w:val="24"/>
    </w:rPr>
  </w:style>
  <w:style w:type="paragraph" w:customStyle="1" w:styleId="21">
    <w:name w:val="Основной текст (2)"/>
    <w:basedOn w:val="a"/>
    <w:qFormat/>
    <w:rsid w:val="00FB3CB8"/>
    <w:pPr>
      <w:widowControl w:val="0"/>
      <w:shd w:val="clear" w:color="auto" w:fill="FFFFFF"/>
      <w:spacing w:before="360" w:after="240" w:line="298" w:lineRule="exact"/>
      <w:jc w:val="both"/>
    </w:pPr>
    <w:rPr>
      <w:sz w:val="26"/>
      <w:szCs w:val="26"/>
    </w:rPr>
  </w:style>
  <w:style w:type="paragraph" w:customStyle="1" w:styleId="11">
    <w:name w:val="Основной текст1"/>
    <w:basedOn w:val="a"/>
    <w:qFormat/>
    <w:rsid w:val="00FB3CB8"/>
    <w:pPr>
      <w:widowControl w:val="0"/>
      <w:shd w:val="clear" w:color="auto" w:fill="FFFFFF"/>
      <w:spacing w:line="384" w:lineRule="auto"/>
      <w:ind w:firstLine="400"/>
    </w:pPr>
    <w:rPr>
      <w:sz w:val="26"/>
      <w:szCs w:val="26"/>
    </w:rPr>
  </w:style>
  <w:style w:type="paragraph" w:styleId="a7">
    <w:name w:val="No Spacing"/>
    <w:link w:val="a8"/>
    <w:uiPriority w:val="1"/>
    <w:qFormat/>
    <w:rsid w:val="008A62AA"/>
    <w:pPr>
      <w:spacing w:after="0" w:line="240" w:lineRule="auto"/>
    </w:pPr>
    <w:rPr>
      <w:rFonts w:ascii="Calibri" w:eastAsia="Calibri" w:hAnsi="Calibri" w:cs="Times New Roman"/>
    </w:rPr>
  </w:style>
  <w:style w:type="character" w:customStyle="1" w:styleId="a8">
    <w:name w:val="Без интервала Знак"/>
    <w:link w:val="a7"/>
    <w:uiPriority w:val="1"/>
    <w:rsid w:val="008A62AA"/>
    <w:rPr>
      <w:rFonts w:ascii="Calibri" w:eastAsia="Calibri" w:hAnsi="Calibri" w:cs="Times New Roman"/>
    </w:rPr>
  </w:style>
  <w:style w:type="character" w:customStyle="1" w:styleId="10">
    <w:name w:val="Заголовок 1 Знак"/>
    <w:basedOn w:val="a0"/>
    <w:link w:val="1"/>
    <w:uiPriority w:val="9"/>
    <w:rsid w:val="00E14DC8"/>
    <w:rPr>
      <w:rFonts w:asciiTheme="majorHAnsi" w:eastAsiaTheme="majorEastAsia" w:hAnsiTheme="majorHAnsi" w:cstheme="majorBidi"/>
      <w:color w:val="2E74B5" w:themeColor="accent1" w:themeShade="BF"/>
      <w:sz w:val="32"/>
      <w:szCs w:val="32"/>
      <w:lang w:eastAsia="ru-RU"/>
    </w:rPr>
  </w:style>
  <w:style w:type="paragraph" w:styleId="a9">
    <w:name w:val="TOC Heading"/>
    <w:basedOn w:val="1"/>
    <w:next w:val="a"/>
    <w:uiPriority w:val="39"/>
    <w:semiHidden/>
    <w:unhideWhenUsed/>
    <w:qFormat/>
    <w:rsid w:val="00E14DC8"/>
    <w:pPr>
      <w:suppressAutoHyphens w:val="0"/>
      <w:spacing w:before="480" w:line="276" w:lineRule="auto"/>
      <w:outlineLvl w:val="9"/>
    </w:pPr>
    <w:rPr>
      <w:b/>
      <w:bCs/>
      <w:sz w:val="28"/>
      <w:szCs w:val="28"/>
    </w:rPr>
  </w:style>
  <w:style w:type="paragraph" w:styleId="aa">
    <w:name w:val="header"/>
    <w:basedOn w:val="a"/>
    <w:link w:val="ab"/>
    <w:uiPriority w:val="99"/>
    <w:unhideWhenUsed/>
    <w:rsid w:val="00E14DC8"/>
    <w:pPr>
      <w:tabs>
        <w:tab w:val="center" w:pos="4677"/>
        <w:tab w:val="right" w:pos="9355"/>
      </w:tabs>
    </w:pPr>
  </w:style>
  <w:style w:type="character" w:customStyle="1" w:styleId="ab">
    <w:name w:val="Верхний колонтитул Знак"/>
    <w:basedOn w:val="a0"/>
    <w:link w:val="aa"/>
    <w:uiPriority w:val="99"/>
    <w:rsid w:val="00E14DC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E14DC8"/>
    <w:pPr>
      <w:tabs>
        <w:tab w:val="center" w:pos="4677"/>
        <w:tab w:val="right" w:pos="9355"/>
      </w:tabs>
    </w:pPr>
  </w:style>
  <w:style w:type="character" w:customStyle="1" w:styleId="ad">
    <w:name w:val="Нижний колонтитул Знак"/>
    <w:basedOn w:val="a0"/>
    <w:link w:val="ac"/>
    <w:uiPriority w:val="99"/>
    <w:rsid w:val="00E14DC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82E62"/>
    <w:rPr>
      <w:rFonts w:asciiTheme="majorHAnsi" w:eastAsiaTheme="majorEastAsia" w:hAnsiTheme="majorHAnsi" w:cstheme="majorBidi"/>
      <w:color w:val="2E74B5" w:themeColor="accent1" w:themeShade="BF"/>
      <w:sz w:val="26"/>
      <w:szCs w:val="26"/>
      <w:lang w:eastAsia="ru-RU"/>
    </w:rPr>
  </w:style>
  <w:style w:type="paragraph" w:customStyle="1" w:styleId="1101">
    <w:name w:val="Стиль Заголовок 1 + Масштаб знаков: 101%"/>
    <w:basedOn w:val="1"/>
    <w:rsid w:val="00FA31CE"/>
    <w:pPr>
      <w:keepLines w:val="0"/>
      <w:suppressAutoHyphens w:val="0"/>
      <w:spacing w:before="0" w:line="360" w:lineRule="auto"/>
      <w:jc w:val="center"/>
    </w:pPr>
    <w:rPr>
      <w:rFonts w:ascii="Times New Roman" w:eastAsia="Times New Roman" w:hAnsi="Times New Roman" w:cs="Times New Roman"/>
      <w:b/>
      <w:bCs/>
      <w:color w:val="auto"/>
      <w:w w:val="10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71403b31593586529b94890913ae9136519d915d/?ysclid=lbq1tokfdb9477645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MLAW;n=121944;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3BFE3B54C6E75DB69942D55CF07AB92A39F1C9C6D5FB957A0BF3734E0EF823C9A832A7CDB9A303EFAD3A9FA98BFB9099AC280FE6A36298oAp6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sultant.ru/document/cons_doc_LAW_430621/71403b31593586529b94890913ae9136519d915d/" TargetMode="External"/><Relationship Id="rId4" Type="http://schemas.openxmlformats.org/officeDocument/2006/relationships/webSettings" Target="webSettings.xml"/><Relationship Id="rId9" Type="http://schemas.openxmlformats.org/officeDocument/2006/relationships/hyperlink" Target="https://www.consultant.ru/document/cons_doc_LAW_34683/71403b31593586529b94890913ae9136519d915d/?ysclid=lbq1tokfdb9477645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19</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9</cp:revision>
  <dcterms:created xsi:type="dcterms:W3CDTF">2024-03-03T16:49:00Z</dcterms:created>
  <dcterms:modified xsi:type="dcterms:W3CDTF">2024-07-31T03:14:00Z</dcterms:modified>
</cp:coreProperties>
</file>